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8EEAF"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r w:rsidRPr="00551436">
        <w:rPr>
          <w:rFonts w:ascii="Arial" w:hAnsi="Arial" w:cs="Arial"/>
          <w:b/>
          <w:bCs/>
          <w:noProof/>
          <w:color w:val="000000"/>
          <w:sz w:val="20"/>
          <w:szCs w:val="20"/>
          <w:lang w:val="en-IE" w:eastAsia="en-IE"/>
        </w:rPr>
        <w:drawing>
          <wp:inline distT="0" distB="0" distL="0" distR="0" wp14:anchorId="075DC62E" wp14:editId="33888EBB">
            <wp:extent cx="955635" cy="1110223"/>
            <wp:effectExtent l="19050" t="0" r="0" b="0"/>
            <wp:docPr id="2" name="Picture 1" descr="CAVAN CoCo_Master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VAN CoCo_Master Brand"/>
                    <pic:cNvPicPr>
                      <a:picLocks noChangeAspect="1" noChangeArrowheads="1"/>
                    </pic:cNvPicPr>
                  </pic:nvPicPr>
                  <pic:blipFill>
                    <a:blip r:embed="rId5" r:link="rId6" cstate="print"/>
                    <a:srcRect/>
                    <a:stretch>
                      <a:fillRect/>
                    </a:stretch>
                  </pic:blipFill>
                  <pic:spPr bwMode="auto">
                    <a:xfrm>
                      <a:off x="0" y="0"/>
                      <a:ext cx="955635" cy="1110223"/>
                    </a:xfrm>
                    <a:prstGeom prst="rect">
                      <a:avLst/>
                    </a:prstGeom>
                    <a:noFill/>
                    <a:ln w="9525">
                      <a:noFill/>
                      <a:miter lim="800000"/>
                      <a:headEnd/>
                      <a:tailEnd/>
                    </a:ln>
                  </pic:spPr>
                </pic:pic>
              </a:graphicData>
            </a:graphic>
          </wp:inline>
        </w:drawing>
      </w:r>
      <w:r>
        <w:rPr>
          <w:rFonts w:ascii="Arial" w:hAnsi="Arial" w:cs="Arial"/>
          <w:b/>
          <w:bCs/>
          <w:color w:val="000000"/>
          <w:sz w:val="20"/>
          <w:szCs w:val="20"/>
          <w:lang w:val="en-IE"/>
        </w:rPr>
        <w:tab/>
      </w:r>
      <w:r>
        <w:rPr>
          <w:rFonts w:ascii="Arial" w:hAnsi="Arial" w:cs="Arial"/>
          <w:b/>
          <w:bCs/>
          <w:color w:val="000000"/>
          <w:sz w:val="20"/>
          <w:szCs w:val="20"/>
          <w:lang w:val="en-IE"/>
        </w:rPr>
        <w:tab/>
      </w:r>
      <w:r>
        <w:rPr>
          <w:rFonts w:ascii="Arial" w:hAnsi="Arial" w:cs="Arial"/>
          <w:b/>
          <w:bCs/>
          <w:color w:val="000000"/>
          <w:sz w:val="20"/>
          <w:szCs w:val="20"/>
          <w:lang w:val="en-IE"/>
        </w:rPr>
        <w:tab/>
      </w:r>
      <w:r>
        <w:rPr>
          <w:rFonts w:ascii="Arial" w:hAnsi="Arial" w:cs="Arial"/>
          <w:b/>
          <w:bCs/>
          <w:color w:val="000000"/>
          <w:sz w:val="20"/>
          <w:szCs w:val="20"/>
          <w:lang w:val="en-IE"/>
        </w:rPr>
        <w:tab/>
      </w:r>
      <w:r w:rsidRPr="00551436">
        <w:rPr>
          <w:rFonts w:ascii="Arial" w:hAnsi="Arial" w:cs="Arial"/>
          <w:b/>
          <w:bCs/>
          <w:noProof/>
          <w:color w:val="000000"/>
          <w:sz w:val="20"/>
          <w:szCs w:val="20"/>
          <w:lang w:val="en-IE" w:eastAsia="en-IE"/>
        </w:rPr>
        <w:drawing>
          <wp:inline distT="0" distB="0" distL="0" distR="0" wp14:anchorId="18D8625E" wp14:editId="40428019">
            <wp:extent cx="1148205" cy="1155940"/>
            <wp:effectExtent l="19050" t="0" r="0" b="0"/>
            <wp:docPr id="5" name="Picture 1" descr="C:\Users\mgalligan\AppData\Local\Microsoft\Windows\Temporary Internet Files\Content.Outlook\EO6EI1UH\Cavan County Council logo 1 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lligan\AppData\Local\Microsoft\Windows\Temporary Internet Files\Content.Outlook\EO6EI1UH\Cavan County Council logo 1 mb.jpeg"/>
                    <pic:cNvPicPr>
                      <a:picLocks noChangeAspect="1" noChangeArrowheads="1"/>
                    </pic:cNvPicPr>
                  </pic:nvPicPr>
                  <pic:blipFill>
                    <a:blip r:embed="rId7" cstate="print"/>
                    <a:srcRect/>
                    <a:stretch>
                      <a:fillRect/>
                    </a:stretch>
                  </pic:blipFill>
                  <pic:spPr bwMode="auto">
                    <a:xfrm>
                      <a:off x="0" y="0"/>
                      <a:ext cx="1148752" cy="1156491"/>
                    </a:xfrm>
                    <a:prstGeom prst="rect">
                      <a:avLst/>
                    </a:prstGeom>
                    <a:noFill/>
                    <a:ln w="9525">
                      <a:noFill/>
                      <a:miter lim="800000"/>
                      <a:headEnd/>
                      <a:tailEnd/>
                    </a:ln>
                  </pic:spPr>
                </pic:pic>
              </a:graphicData>
            </a:graphic>
          </wp:inline>
        </w:drawing>
      </w:r>
    </w:p>
    <w:p w14:paraId="4F799D45"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079336E9"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35AE5021" w14:textId="2DB4446F" w:rsidR="00A0733F" w:rsidRDefault="00A0733F" w:rsidP="00A0733F">
      <w:pPr>
        <w:autoSpaceDE w:val="0"/>
        <w:autoSpaceDN w:val="0"/>
        <w:adjustRightInd w:val="0"/>
        <w:spacing w:after="0" w:line="360" w:lineRule="auto"/>
        <w:jc w:val="center"/>
        <w:rPr>
          <w:rFonts w:ascii="Arial" w:hAnsi="Arial" w:cs="Arial"/>
          <w:b/>
          <w:bCs/>
          <w:color w:val="000000"/>
          <w:sz w:val="48"/>
          <w:szCs w:val="48"/>
          <w:lang w:val="en-IE"/>
        </w:rPr>
      </w:pPr>
      <w:r w:rsidRPr="00551436">
        <w:rPr>
          <w:rFonts w:ascii="Arial" w:hAnsi="Arial" w:cs="Arial"/>
          <w:b/>
          <w:bCs/>
          <w:color w:val="000000"/>
          <w:sz w:val="48"/>
          <w:szCs w:val="48"/>
          <w:lang w:val="en-IE"/>
        </w:rPr>
        <w:t xml:space="preserve">Adopted Variation Number 1 of Cavan </w:t>
      </w:r>
      <w:r>
        <w:rPr>
          <w:rFonts w:ascii="Arial" w:hAnsi="Arial" w:cs="Arial"/>
          <w:b/>
          <w:bCs/>
          <w:color w:val="000000"/>
          <w:sz w:val="48"/>
          <w:szCs w:val="48"/>
          <w:lang w:val="en-IE"/>
        </w:rPr>
        <w:t xml:space="preserve">Town and Environs </w:t>
      </w:r>
      <w:r w:rsidRPr="00551436">
        <w:rPr>
          <w:rFonts w:ascii="Arial" w:hAnsi="Arial" w:cs="Arial"/>
          <w:b/>
          <w:bCs/>
          <w:color w:val="000000"/>
          <w:sz w:val="48"/>
          <w:szCs w:val="48"/>
          <w:lang w:val="en-IE"/>
        </w:rPr>
        <w:t>Development Plan 2014-2020.</w:t>
      </w:r>
    </w:p>
    <w:p w14:paraId="7B44C066" w14:textId="77777777" w:rsidR="00A0733F" w:rsidRDefault="00A0733F" w:rsidP="00A0733F">
      <w:pPr>
        <w:autoSpaceDE w:val="0"/>
        <w:autoSpaceDN w:val="0"/>
        <w:adjustRightInd w:val="0"/>
        <w:spacing w:after="0" w:line="360" w:lineRule="auto"/>
        <w:jc w:val="center"/>
        <w:rPr>
          <w:rFonts w:ascii="Arial" w:hAnsi="Arial" w:cs="Arial"/>
          <w:b/>
          <w:bCs/>
          <w:color w:val="000000"/>
          <w:sz w:val="48"/>
          <w:szCs w:val="48"/>
          <w:lang w:val="en-IE"/>
        </w:rPr>
      </w:pPr>
    </w:p>
    <w:p w14:paraId="17961506" w14:textId="77777777" w:rsidR="00A0733F" w:rsidRDefault="00A0733F" w:rsidP="00A0733F">
      <w:pPr>
        <w:autoSpaceDE w:val="0"/>
        <w:autoSpaceDN w:val="0"/>
        <w:adjustRightInd w:val="0"/>
        <w:spacing w:after="0" w:line="360" w:lineRule="auto"/>
        <w:jc w:val="center"/>
        <w:rPr>
          <w:rFonts w:ascii="Arial" w:hAnsi="Arial" w:cs="Arial"/>
          <w:b/>
          <w:bCs/>
          <w:color w:val="000000"/>
          <w:sz w:val="48"/>
          <w:szCs w:val="48"/>
          <w:lang w:val="en-IE"/>
        </w:rPr>
      </w:pPr>
    </w:p>
    <w:p w14:paraId="73B14657" w14:textId="77777777" w:rsidR="00A0733F" w:rsidRDefault="00A0733F" w:rsidP="00A0733F">
      <w:pPr>
        <w:autoSpaceDE w:val="0"/>
        <w:autoSpaceDN w:val="0"/>
        <w:adjustRightInd w:val="0"/>
        <w:spacing w:after="0" w:line="360" w:lineRule="auto"/>
        <w:jc w:val="center"/>
        <w:rPr>
          <w:rFonts w:ascii="Arial" w:hAnsi="Arial" w:cs="Arial"/>
          <w:b/>
          <w:bCs/>
          <w:color w:val="000000"/>
          <w:sz w:val="48"/>
          <w:szCs w:val="48"/>
          <w:lang w:val="en-IE"/>
        </w:rPr>
      </w:pPr>
    </w:p>
    <w:p w14:paraId="72E47C87" w14:textId="77777777" w:rsidR="00A0733F" w:rsidRPr="00551436" w:rsidRDefault="00A0733F" w:rsidP="00A0733F">
      <w:pPr>
        <w:autoSpaceDE w:val="0"/>
        <w:autoSpaceDN w:val="0"/>
        <w:adjustRightInd w:val="0"/>
        <w:spacing w:after="0" w:line="360" w:lineRule="auto"/>
        <w:jc w:val="center"/>
        <w:rPr>
          <w:rFonts w:ascii="Arial" w:hAnsi="Arial" w:cs="Arial"/>
          <w:b/>
          <w:bCs/>
          <w:color w:val="000000"/>
          <w:sz w:val="48"/>
          <w:szCs w:val="48"/>
          <w:lang w:val="en-IE"/>
        </w:rPr>
      </w:pPr>
    </w:p>
    <w:p w14:paraId="428A29E0" w14:textId="46AF790D" w:rsidR="00A0733F" w:rsidRPr="00551436" w:rsidRDefault="00A0733F" w:rsidP="00A0733F">
      <w:pPr>
        <w:autoSpaceDE w:val="0"/>
        <w:autoSpaceDN w:val="0"/>
        <w:adjustRightInd w:val="0"/>
        <w:spacing w:after="0" w:line="360" w:lineRule="auto"/>
        <w:jc w:val="center"/>
        <w:rPr>
          <w:rFonts w:ascii="Arial" w:hAnsi="Arial" w:cs="Arial"/>
          <w:b/>
          <w:bCs/>
          <w:color w:val="000000"/>
          <w:sz w:val="48"/>
          <w:szCs w:val="48"/>
          <w:lang w:val="en-IE"/>
        </w:rPr>
      </w:pPr>
      <w:r w:rsidRPr="00551436">
        <w:rPr>
          <w:rFonts w:ascii="Arial" w:hAnsi="Arial" w:cs="Arial"/>
          <w:b/>
          <w:bCs/>
          <w:color w:val="000000"/>
          <w:sz w:val="48"/>
          <w:szCs w:val="48"/>
          <w:lang w:val="en-IE"/>
        </w:rPr>
        <w:t xml:space="preserve">Adopted at Council Meeting of </w:t>
      </w:r>
      <w:r>
        <w:rPr>
          <w:rFonts w:ascii="Arial" w:hAnsi="Arial" w:cs="Arial"/>
          <w:b/>
          <w:bCs/>
          <w:color w:val="000000"/>
          <w:sz w:val="48"/>
          <w:szCs w:val="48"/>
          <w:lang w:val="en-IE"/>
        </w:rPr>
        <w:t>14</w:t>
      </w:r>
      <w:r w:rsidRPr="00551436">
        <w:rPr>
          <w:rFonts w:ascii="Arial" w:hAnsi="Arial" w:cs="Arial"/>
          <w:b/>
          <w:bCs/>
          <w:color w:val="000000"/>
          <w:sz w:val="48"/>
          <w:szCs w:val="48"/>
          <w:vertAlign w:val="superscript"/>
          <w:lang w:val="en-IE"/>
        </w:rPr>
        <w:t>th</w:t>
      </w:r>
      <w:r w:rsidRPr="00551436">
        <w:rPr>
          <w:rFonts w:ascii="Arial" w:hAnsi="Arial" w:cs="Arial"/>
          <w:b/>
          <w:bCs/>
          <w:color w:val="000000"/>
          <w:sz w:val="48"/>
          <w:szCs w:val="48"/>
          <w:lang w:val="en-IE"/>
        </w:rPr>
        <w:t xml:space="preserve"> </w:t>
      </w:r>
      <w:r>
        <w:rPr>
          <w:rFonts w:ascii="Arial" w:hAnsi="Arial" w:cs="Arial"/>
          <w:b/>
          <w:bCs/>
          <w:color w:val="000000"/>
          <w:sz w:val="48"/>
          <w:szCs w:val="48"/>
          <w:lang w:val="en-IE"/>
        </w:rPr>
        <w:t>Decemb</w:t>
      </w:r>
      <w:r w:rsidRPr="00551436">
        <w:rPr>
          <w:rFonts w:ascii="Arial" w:hAnsi="Arial" w:cs="Arial"/>
          <w:b/>
          <w:bCs/>
          <w:color w:val="000000"/>
          <w:sz w:val="48"/>
          <w:szCs w:val="48"/>
          <w:lang w:val="en-IE"/>
        </w:rPr>
        <w:t>er 2018.</w:t>
      </w:r>
    </w:p>
    <w:p w14:paraId="49754054"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3231BB12"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38E2723D"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624559B0"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198E9260"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0D9233C3"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3CD86CDF"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55D58738"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7BB151DF"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5C9ED2BE"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5407B13E"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462778C8" w14:textId="77777777" w:rsidR="00A0733F"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735161A7" w14:textId="38F19454" w:rsidR="00A0733F" w:rsidRPr="00156713" w:rsidRDefault="00A0733F" w:rsidP="00A0733F">
      <w:pPr>
        <w:autoSpaceDE w:val="0"/>
        <w:autoSpaceDN w:val="0"/>
        <w:adjustRightInd w:val="0"/>
        <w:spacing w:after="0" w:line="360" w:lineRule="auto"/>
        <w:jc w:val="both"/>
        <w:rPr>
          <w:rFonts w:ascii="Arial" w:hAnsi="Arial" w:cs="Arial"/>
          <w:b/>
          <w:bCs/>
          <w:color w:val="000000"/>
          <w:sz w:val="20"/>
          <w:szCs w:val="20"/>
          <w:lang w:val="en-IE"/>
        </w:rPr>
      </w:pPr>
      <w:r>
        <w:rPr>
          <w:noProof/>
        </w:rPr>
        <mc:AlternateContent>
          <mc:Choice Requires="wps">
            <w:drawing>
              <wp:anchor distT="0" distB="0" distL="114300" distR="114300" simplePos="0" relativeHeight="251659264" behindDoc="0" locked="0" layoutInCell="1" allowOverlap="1" wp14:anchorId="03008FA6" wp14:editId="2F7BBC3F">
                <wp:simplePos x="0" y="0"/>
                <wp:positionH relativeFrom="column">
                  <wp:posOffset>0</wp:posOffset>
                </wp:positionH>
                <wp:positionV relativeFrom="paragraph">
                  <wp:posOffset>0</wp:posOffset>
                </wp:positionV>
                <wp:extent cx="5769610" cy="2337435"/>
                <wp:effectExtent l="19050" t="19050" r="40640" b="533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233743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793861B" w14:textId="77777777" w:rsidR="00A0733F" w:rsidRPr="00156713" w:rsidRDefault="00A0733F" w:rsidP="00A0733F">
                            <w:pPr>
                              <w:autoSpaceDE w:val="0"/>
                              <w:autoSpaceDN w:val="0"/>
                              <w:adjustRightInd w:val="0"/>
                              <w:spacing w:after="0" w:line="360" w:lineRule="auto"/>
                              <w:jc w:val="both"/>
                              <w:rPr>
                                <w:rFonts w:ascii="Arial" w:hAnsi="Arial" w:cs="Arial"/>
                                <w:b/>
                                <w:bCs/>
                                <w:color w:val="000000"/>
                                <w:sz w:val="20"/>
                                <w:szCs w:val="20"/>
                                <w:lang w:val="en-IE"/>
                              </w:rPr>
                            </w:pPr>
                            <w:r w:rsidRPr="00156713">
                              <w:rPr>
                                <w:rFonts w:ascii="Arial" w:hAnsi="Arial" w:cs="Arial"/>
                                <w:b/>
                                <w:bCs/>
                                <w:color w:val="000000"/>
                                <w:sz w:val="20"/>
                                <w:szCs w:val="20"/>
                                <w:lang w:val="en-IE"/>
                              </w:rPr>
                              <w:t xml:space="preserve">Format of Proposed Variation </w:t>
                            </w:r>
                          </w:p>
                          <w:p w14:paraId="018C9980" w14:textId="45216B46" w:rsidR="00A0733F" w:rsidRPr="00156713" w:rsidRDefault="00A0733F" w:rsidP="00A0733F">
                            <w:pPr>
                              <w:autoSpaceDE w:val="0"/>
                              <w:autoSpaceDN w:val="0"/>
                              <w:adjustRightInd w:val="0"/>
                              <w:spacing w:after="0" w:line="360" w:lineRule="auto"/>
                              <w:jc w:val="both"/>
                              <w:rPr>
                                <w:rFonts w:ascii="Arial" w:hAnsi="Arial" w:cs="Arial"/>
                                <w:bCs/>
                                <w:color w:val="000000"/>
                                <w:sz w:val="20"/>
                                <w:szCs w:val="20"/>
                                <w:lang w:val="en-IE"/>
                              </w:rPr>
                            </w:pPr>
                            <w:r w:rsidRPr="00156713">
                              <w:rPr>
                                <w:rFonts w:ascii="Arial" w:hAnsi="Arial" w:cs="Arial"/>
                                <w:bCs/>
                                <w:color w:val="000000"/>
                                <w:sz w:val="20"/>
                                <w:szCs w:val="20"/>
                                <w:lang w:val="en-IE"/>
                              </w:rPr>
                              <w:t xml:space="preserve">The existing text of the Cavan </w:t>
                            </w:r>
                            <w:r>
                              <w:rPr>
                                <w:rFonts w:ascii="Arial" w:hAnsi="Arial" w:cs="Arial"/>
                                <w:bCs/>
                                <w:color w:val="000000"/>
                                <w:sz w:val="20"/>
                                <w:szCs w:val="20"/>
                                <w:lang w:val="en-IE"/>
                              </w:rPr>
                              <w:t>Town and Environs</w:t>
                            </w:r>
                            <w:r w:rsidRPr="00156713">
                              <w:rPr>
                                <w:rFonts w:ascii="Arial" w:hAnsi="Arial" w:cs="Arial"/>
                                <w:bCs/>
                                <w:color w:val="000000"/>
                                <w:sz w:val="20"/>
                                <w:szCs w:val="20"/>
                                <w:lang w:val="en-IE"/>
                              </w:rPr>
                              <w:t xml:space="preserve"> Development Plan 2014-2020 is shown in normal text.</w:t>
                            </w:r>
                          </w:p>
                          <w:p w14:paraId="09E965E5" w14:textId="77777777" w:rsidR="00A0733F" w:rsidRPr="00156713" w:rsidRDefault="00A0733F" w:rsidP="00A0733F">
                            <w:pPr>
                              <w:pStyle w:val="ListParagraph"/>
                              <w:numPr>
                                <w:ilvl w:val="0"/>
                                <w:numId w:val="3"/>
                              </w:numPr>
                              <w:autoSpaceDE w:val="0"/>
                              <w:autoSpaceDN w:val="0"/>
                              <w:adjustRightInd w:val="0"/>
                              <w:spacing w:after="0" w:line="360" w:lineRule="auto"/>
                              <w:jc w:val="both"/>
                              <w:rPr>
                                <w:rFonts w:ascii="Arial" w:hAnsi="Arial" w:cs="Arial"/>
                                <w:bCs/>
                                <w:color w:val="000000"/>
                                <w:sz w:val="20"/>
                                <w:szCs w:val="20"/>
                                <w:lang w:val="en-IE"/>
                              </w:rPr>
                            </w:pPr>
                            <w:r w:rsidRPr="00156713">
                              <w:rPr>
                                <w:rFonts w:ascii="Arial" w:hAnsi="Arial" w:cs="Arial"/>
                                <w:bCs/>
                                <w:color w:val="000000"/>
                                <w:sz w:val="20"/>
                                <w:szCs w:val="20"/>
                                <w:lang w:val="en-IE"/>
                              </w:rPr>
                              <w:t xml:space="preserve">Deletions are shown as a strikethrough text e.g. </w:t>
                            </w:r>
                            <w:r w:rsidRPr="00156713">
                              <w:rPr>
                                <w:rFonts w:ascii="Arial" w:hAnsi="Arial" w:cs="Arial"/>
                                <w:bCs/>
                                <w:strike/>
                                <w:color w:val="000000"/>
                                <w:sz w:val="20"/>
                                <w:szCs w:val="20"/>
                                <w:lang w:val="en-IE"/>
                              </w:rPr>
                              <w:t>deleted text is shown like this.</w:t>
                            </w:r>
                          </w:p>
                          <w:p w14:paraId="59F6C3FA" w14:textId="77777777" w:rsidR="00A0733F" w:rsidRPr="00156713" w:rsidRDefault="00A0733F" w:rsidP="00A0733F">
                            <w:pPr>
                              <w:pStyle w:val="ListParagraph"/>
                              <w:numPr>
                                <w:ilvl w:val="0"/>
                                <w:numId w:val="3"/>
                              </w:numPr>
                              <w:autoSpaceDE w:val="0"/>
                              <w:autoSpaceDN w:val="0"/>
                              <w:adjustRightInd w:val="0"/>
                              <w:spacing w:after="0" w:line="360" w:lineRule="auto"/>
                              <w:jc w:val="both"/>
                              <w:rPr>
                                <w:rFonts w:ascii="Arial" w:hAnsi="Arial" w:cs="Arial"/>
                                <w:bCs/>
                                <w:color w:val="000000"/>
                                <w:sz w:val="20"/>
                                <w:szCs w:val="20"/>
                                <w:lang w:val="en-IE"/>
                              </w:rPr>
                            </w:pPr>
                            <w:r w:rsidRPr="00156713">
                              <w:rPr>
                                <w:rFonts w:ascii="Arial" w:hAnsi="Arial" w:cs="Arial"/>
                                <w:bCs/>
                                <w:color w:val="000000"/>
                                <w:sz w:val="20"/>
                                <w:szCs w:val="20"/>
                                <w:lang w:val="en-IE"/>
                              </w:rPr>
                              <w:t xml:space="preserve">Amendments/Additions </w:t>
                            </w:r>
                            <w:r>
                              <w:rPr>
                                <w:rFonts w:ascii="Arial" w:hAnsi="Arial" w:cs="Arial"/>
                                <w:bCs/>
                                <w:color w:val="000000"/>
                                <w:sz w:val="20"/>
                                <w:szCs w:val="20"/>
                                <w:lang w:val="en-IE"/>
                              </w:rPr>
                              <w:t xml:space="preserve">arising from adoption of Variation No.1 </w:t>
                            </w:r>
                            <w:r w:rsidRPr="00156713">
                              <w:rPr>
                                <w:rFonts w:ascii="Arial" w:hAnsi="Arial" w:cs="Arial"/>
                                <w:bCs/>
                                <w:color w:val="000000"/>
                                <w:sz w:val="20"/>
                                <w:szCs w:val="20"/>
                                <w:lang w:val="en-IE"/>
                              </w:rPr>
                              <w:t xml:space="preserve">are shown in red text e.g. </w:t>
                            </w:r>
                            <w:r w:rsidRPr="00156713">
                              <w:rPr>
                                <w:rFonts w:ascii="Arial" w:hAnsi="Arial" w:cs="Arial"/>
                                <w:bCs/>
                                <w:color w:val="FF0000"/>
                                <w:sz w:val="20"/>
                                <w:szCs w:val="20"/>
                                <w:lang w:val="en-IE"/>
                              </w:rPr>
                              <w:t xml:space="preserve">new text in shown in red </w:t>
                            </w:r>
                          </w:p>
                          <w:p w14:paraId="6AC94597" w14:textId="77777777" w:rsidR="00A0733F" w:rsidRPr="00156713"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467FAC70" w14:textId="77777777" w:rsidR="00A0733F" w:rsidRPr="00156713" w:rsidRDefault="00A0733F" w:rsidP="00A0733F">
                            <w:pPr>
                              <w:autoSpaceDE w:val="0"/>
                              <w:autoSpaceDN w:val="0"/>
                              <w:adjustRightInd w:val="0"/>
                              <w:spacing w:after="0" w:line="360" w:lineRule="auto"/>
                              <w:jc w:val="both"/>
                              <w:rPr>
                                <w:rFonts w:ascii="Arial" w:hAnsi="Arial" w:cs="Arial"/>
                                <w:b/>
                                <w:bCs/>
                                <w:color w:val="000000"/>
                                <w:sz w:val="20"/>
                                <w:szCs w:val="20"/>
                                <w:lang w:val="en-IE"/>
                              </w:rPr>
                            </w:pPr>
                            <w:r w:rsidRPr="00156713">
                              <w:rPr>
                                <w:rFonts w:ascii="Arial" w:hAnsi="Arial" w:cs="Arial"/>
                                <w:b/>
                                <w:bCs/>
                                <w:color w:val="000000"/>
                                <w:sz w:val="20"/>
                                <w:szCs w:val="20"/>
                                <w:lang w:val="en-IE"/>
                              </w:rPr>
                              <w:t xml:space="preserve">Text of Proposed Variation </w:t>
                            </w:r>
                          </w:p>
                          <w:p w14:paraId="2B0724D2" w14:textId="7DFC4EF6" w:rsidR="00A0733F" w:rsidRPr="00616E63" w:rsidRDefault="00A0733F" w:rsidP="00A0733F">
                            <w:pPr>
                              <w:autoSpaceDE w:val="0"/>
                              <w:autoSpaceDN w:val="0"/>
                              <w:adjustRightInd w:val="0"/>
                              <w:spacing w:after="0" w:line="360" w:lineRule="auto"/>
                              <w:jc w:val="both"/>
                              <w:rPr>
                                <w:rFonts w:ascii="Arial" w:hAnsi="Arial" w:cs="Arial"/>
                                <w:bCs/>
                                <w:color w:val="000000"/>
                                <w:sz w:val="20"/>
                                <w:szCs w:val="20"/>
                              </w:rPr>
                            </w:pPr>
                            <w:r>
                              <w:rPr>
                                <w:rFonts w:ascii="Arial" w:hAnsi="Arial" w:cs="Arial"/>
                                <w:bCs/>
                                <w:color w:val="000000"/>
                                <w:sz w:val="20"/>
                                <w:szCs w:val="20"/>
                                <w:lang w:val="en-IE"/>
                              </w:rPr>
                              <w:t>The adopted V</w:t>
                            </w:r>
                            <w:r w:rsidRPr="00156713">
                              <w:rPr>
                                <w:rFonts w:ascii="Arial" w:hAnsi="Arial" w:cs="Arial"/>
                                <w:bCs/>
                                <w:color w:val="000000"/>
                                <w:sz w:val="20"/>
                                <w:szCs w:val="20"/>
                                <w:lang w:val="en-IE"/>
                              </w:rPr>
                              <w:t>ariation</w:t>
                            </w:r>
                            <w:r>
                              <w:rPr>
                                <w:rFonts w:ascii="Arial" w:hAnsi="Arial" w:cs="Arial"/>
                                <w:bCs/>
                                <w:color w:val="000000"/>
                                <w:sz w:val="20"/>
                                <w:szCs w:val="20"/>
                                <w:lang w:val="en-IE"/>
                              </w:rPr>
                              <w:t xml:space="preserve"> No. 1</w:t>
                            </w:r>
                            <w:r w:rsidRPr="00156713">
                              <w:rPr>
                                <w:rFonts w:ascii="Arial" w:hAnsi="Arial" w:cs="Arial"/>
                                <w:bCs/>
                                <w:color w:val="000000"/>
                                <w:sz w:val="20"/>
                                <w:szCs w:val="20"/>
                                <w:lang w:val="en-IE"/>
                              </w:rPr>
                              <w:t xml:space="preserve"> consists of the following material amendments to the Cavan </w:t>
                            </w:r>
                            <w:r>
                              <w:rPr>
                                <w:rFonts w:ascii="Arial" w:hAnsi="Arial" w:cs="Arial"/>
                                <w:bCs/>
                                <w:color w:val="000000"/>
                                <w:sz w:val="20"/>
                                <w:szCs w:val="20"/>
                                <w:lang w:val="en-IE"/>
                              </w:rPr>
                              <w:t>Town and Environs</w:t>
                            </w:r>
                            <w:r w:rsidRPr="00156713">
                              <w:rPr>
                                <w:rFonts w:ascii="Arial" w:hAnsi="Arial" w:cs="Arial"/>
                                <w:bCs/>
                                <w:color w:val="000000"/>
                                <w:sz w:val="20"/>
                                <w:szCs w:val="20"/>
                                <w:lang w:val="en-IE"/>
                              </w:rPr>
                              <w:t xml:space="preserve"> Development Plan 2014-2020.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008FA6" id="_x0000_t202" coordsize="21600,21600" o:spt="202" path="m,l,21600r21600,l21600,xe">
                <v:stroke joinstyle="miter"/>
                <v:path gradientshapeok="t" o:connecttype="rect"/>
              </v:shapetype>
              <v:shape id="Text Box 2" o:spid="_x0000_s1026" type="#_x0000_t202" style="position:absolute;left:0;text-align:left;margin-left:0;margin-top:0;width:454.3pt;height:184.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" fillcolor="#4f81bd [3204]" strokecolor="#f2f2f2 [3041]" strokeweight="3pt">
                <v:shadow on="t" color="#243f60 [1604]" opacity=".5" offset="1pt"/>
                <v:textbox style="mso-fit-shape-to-text:t">
                  <w:txbxContent>
                    <w:p w14:paraId="4793861B" w14:textId="77777777" w:rsidR="00A0733F" w:rsidRPr="00156713" w:rsidRDefault="00A0733F" w:rsidP="00A0733F">
                      <w:pPr>
                        <w:autoSpaceDE w:val="0"/>
                        <w:autoSpaceDN w:val="0"/>
                        <w:adjustRightInd w:val="0"/>
                        <w:spacing w:after="0" w:line="360" w:lineRule="auto"/>
                        <w:jc w:val="both"/>
                        <w:rPr>
                          <w:rFonts w:ascii="Arial" w:hAnsi="Arial" w:cs="Arial"/>
                          <w:b/>
                          <w:bCs/>
                          <w:color w:val="000000"/>
                          <w:sz w:val="20"/>
                          <w:szCs w:val="20"/>
                          <w:lang w:val="en-IE"/>
                        </w:rPr>
                      </w:pPr>
                      <w:r w:rsidRPr="00156713">
                        <w:rPr>
                          <w:rFonts w:ascii="Arial" w:hAnsi="Arial" w:cs="Arial"/>
                          <w:b/>
                          <w:bCs/>
                          <w:color w:val="000000"/>
                          <w:sz w:val="20"/>
                          <w:szCs w:val="20"/>
                          <w:lang w:val="en-IE"/>
                        </w:rPr>
                        <w:t xml:space="preserve">Format of Proposed Variation </w:t>
                      </w:r>
                    </w:p>
                    <w:p w14:paraId="018C9980" w14:textId="45216B46" w:rsidR="00A0733F" w:rsidRPr="00156713" w:rsidRDefault="00A0733F" w:rsidP="00A0733F">
                      <w:pPr>
                        <w:autoSpaceDE w:val="0"/>
                        <w:autoSpaceDN w:val="0"/>
                        <w:adjustRightInd w:val="0"/>
                        <w:spacing w:after="0" w:line="360" w:lineRule="auto"/>
                        <w:jc w:val="both"/>
                        <w:rPr>
                          <w:rFonts w:ascii="Arial" w:hAnsi="Arial" w:cs="Arial"/>
                          <w:bCs/>
                          <w:color w:val="000000"/>
                          <w:sz w:val="20"/>
                          <w:szCs w:val="20"/>
                          <w:lang w:val="en-IE"/>
                        </w:rPr>
                      </w:pPr>
                      <w:r w:rsidRPr="00156713">
                        <w:rPr>
                          <w:rFonts w:ascii="Arial" w:hAnsi="Arial" w:cs="Arial"/>
                          <w:bCs/>
                          <w:color w:val="000000"/>
                          <w:sz w:val="20"/>
                          <w:szCs w:val="20"/>
                          <w:lang w:val="en-IE"/>
                        </w:rPr>
                        <w:t xml:space="preserve">The existing text of the Cavan </w:t>
                      </w:r>
                      <w:r>
                        <w:rPr>
                          <w:rFonts w:ascii="Arial" w:hAnsi="Arial" w:cs="Arial"/>
                          <w:bCs/>
                          <w:color w:val="000000"/>
                          <w:sz w:val="20"/>
                          <w:szCs w:val="20"/>
                          <w:lang w:val="en-IE"/>
                        </w:rPr>
                        <w:t>Town and Environs</w:t>
                      </w:r>
                      <w:r w:rsidRPr="00156713">
                        <w:rPr>
                          <w:rFonts w:ascii="Arial" w:hAnsi="Arial" w:cs="Arial"/>
                          <w:bCs/>
                          <w:color w:val="000000"/>
                          <w:sz w:val="20"/>
                          <w:szCs w:val="20"/>
                          <w:lang w:val="en-IE"/>
                        </w:rPr>
                        <w:t xml:space="preserve"> Development Plan 2014-2020 is shown in normal text.</w:t>
                      </w:r>
                    </w:p>
                    <w:p w14:paraId="09E965E5" w14:textId="77777777" w:rsidR="00A0733F" w:rsidRPr="00156713" w:rsidRDefault="00A0733F" w:rsidP="00A0733F">
                      <w:pPr>
                        <w:pStyle w:val="ListParagraph"/>
                        <w:numPr>
                          <w:ilvl w:val="0"/>
                          <w:numId w:val="3"/>
                        </w:numPr>
                        <w:autoSpaceDE w:val="0"/>
                        <w:autoSpaceDN w:val="0"/>
                        <w:adjustRightInd w:val="0"/>
                        <w:spacing w:after="0" w:line="360" w:lineRule="auto"/>
                        <w:jc w:val="both"/>
                        <w:rPr>
                          <w:rFonts w:ascii="Arial" w:hAnsi="Arial" w:cs="Arial"/>
                          <w:bCs/>
                          <w:color w:val="000000"/>
                          <w:sz w:val="20"/>
                          <w:szCs w:val="20"/>
                          <w:lang w:val="en-IE"/>
                        </w:rPr>
                      </w:pPr>
                      <w:r w:rsidRPr="00156713">
                        <w:rPr>
                          <w:rFonts w:ascii="Arial" w:hAnsi="Arial" w:cs="Arial"/>
                          <w:bCs/>
                          <w:color w:val="000000"/>
                          <w:sz w:val="20"/>
                          <w:szCs w:val="20"/>
                          <w:lang w:val="en-IE"/>
                        </w:rPr>
                        <w:t xml:space="preserve">Deletions are shown as a strikethrough text e.g. </w:t>
                      </w:r>
                      <w:r w:rsidRPr="00156713">
                        <w:rPr>
                          <w:rFonts w:ascii="Arial" w:hAnsi="Arial" w:cs="Arial"/>
                          <w:bCs/>
                          <w:strike/>
                          <w:color w:val="000000"/>
                          <w:sz w:val="20"/>
                          <w:szCs w:val="20"/>
                          <w:lang w:val="en-IE"/>
                        </w:rPr>
                        <w:t>deleted text is shown like this.</w:t>
                      </w:r>
                    </w:p>
                    <w:p w14:paraId="59F6C3FA" w14:textId="77777777" w:rsidR="00A0733F" w:rsidRPr="00156713" w:rsidRDefault="00A0733F" w:rsidP="00A0733F">
                      <w:pPr>
                        <w:pStyle w:val="ListParagraph"/>
                        <w:numPr>
                          <w:ilvl w:val="0"/>
                          <w:numId w:val="3"/>
                        </w:numPr>
                        <w:autoSpaceDE w:val="0"/>
                        <w:autoSpaceDN w:val="0"/>
                        <w:adjustRightInd w:val="0"/>
                        <w:spacing w:after="0" w:line="360" w:lineRule="auto"/>
                        <w:jc w:val="both"/>
                        <w:rPr>
                          <w:rFonts w:ascii="Arial" w:hAnsi="Arial" w:cs="Arial"/>
                          <w:bCs/>
                          <w:color w:val="000000"/>
                          <w:sz w:val="20"/>
                          <w:szCs w:val="20"/>
                          <w:lang w:val="en-IE"/>
                        </w:rPr>
                      </w:pPr>
                      <w:r w:rsidRPr="00156713">
                        <w:rPr>
                          <w:rFonts w:ascii="Arial" w:hAnsi="Arial" w:cs="Arial"/>
                          <w:bCs/>
                          <w:color w:val="000000"/>
                          <w:sz w:val="20"/>
                          <w:szCs w:val="20"/>
                          <w:lang w:val="en-IE"/>
                        </w:rPr>
                        <w:t xml:space="preserve">Amendments/Additions </w:t>
                      </w:r>
                      <w:r>
                        <w:rPr>
                          <w:rFonts w:ascii="Arial" w:hAnsi="Arial" w:cs="Arial"/>
                          <w:bCs/>
                          <w:color w:val="000000"/>
                          <w:sz w:val="20"/>
                          <w:szCs w:val="20"/>
                          <w:lang w:val="en-IE"/>
                        </w:rPr>
                        <w:t xml:space="preserve">arising from adoption of Variation No.1 </w:t>
                      </w:r>
                      <w:r w:rsidRPr="00156713">
                        <w:rPr>
                          <w:rFonts w:ascii="Arial" w:hAnsi="Arial" w:cs="Arial"/>
                          <w:bCs/>
                          <w:color w:val="000000"/>
                          <w:sz w:val="20"/>
                          <w:szCs w:val="20"/>
                          <w:lang w:val="en-IE"/>
                        </w:rPr>
                        <w:t xml:space="preserve">are shown in red text e.g. </w:t>
                      </w:r>
                      <w:r w:rsidRPr="00156713">
                        <w:rPr>
                          <w:rFonts w:ascii="Arial" w:hAnsi="Arial" w:cs="Arial"/>
                          <w:bCs/>
                          <w:color w:val="FF0000"/>
                          <w:sz w:val="20"/>
                          <w:szCs w:val="20"/>
                          <w:lang w:val="en-IE"/>
                        </w:rPr>
                        <w:t xml:space="preserve">new text in shown in red </w:t>
                      </w:r>
                    </w:p>
                    <w:p w14:paraId="6AC94597" w14:textId="77777777" w:rsidR="00A0733F" w:rsidRPr="00156713" w:rsidRDefault="00A0733F" w:rsidP="00A0733F">
                      <w:pPr>
                        <w:autoSpaceDE w:val="0"/>
                        <w:autoSpaceDN w:val="0"/>
                        <w:adjustRightInd w:val="0"/>
                        <w:spacing w:after="0" w:line="360" w:lineRule="auto"/>
                        <w:jc w:val="both"/>
                        <w:rPr>
                          <w:rFonts w:ascii="Arial" w:hAnsi="Arial" w:cs="Arial"/>
                          <w:b/>
                          <w:bCs/>
                          <w:color w:val="000000"/>
                          <w:sz w:val="20"/>
                          <w:szCs w:val="20"/>
                          <w:lang w:val="en-IE"/>
                        </w:rPr>
                      </w:pPr>
                    </w:p>
                    <w:p w14:paraId="467FAC70" w14:textId="77777777" w:rsidR="00A0733F" w:rsidRPr="00156713" w:rsidRDefault="00A0733F" w:rsidP="00A0733F">
                      <w:pPr>
                        <w:autoSpaceDE w:val="0"/>
                        <w:autoSpaceDN w:val="0"/>
                        <w:adjustRightInd w:val="0"/>
                        <w:spacing w:after="0" w:line="360" w:lineRule="auto"/>
                        <w:jc w:val="both"/>
                        <w:rPr>
                          <w:rFonts w:ascii="Arial" w:hAnsi="Arial" w:cs="Arial"/>
                          <w:b/>
                          <w:bCs/>
                          <w:color w:val="000000"/>
                          <w:sz w:val="20"/>
                          <w:szCs w:val="20"/>
                          <w:lang w:val="en-IE"/>
                        </w:rPr>
                      </w:pPr>
                      <w:r w:rsidRPr="00156713">
                        <w:rPr>
                          <w:rFonts w:ascii="Arial" w:hAnsi="Arial" w:cs="Arial"/>
                          <w:b/>
                          <w:bCs/>
                          <w:color w:val="000000"/>
                          <w:sz w:val="20"/>
                          <w:szCs w:val="20"/>
                          <w:lang w:val="en-IE"/>
                        </w:rPr>
                        <w:t xml:space="preserve">Text of Proposed Variation </w:t>
                      </w:r>
                    </w:p>
                    <w:p w14:paraId="2B0724D2" w14:textId="7DFC4EF6" w:rsidR="00A0733F" w:rsidRPr="00616E63" w:rsidRDefault="00A0733F" w:rsidP="00A0733F">
                      <w:pPr>
                        <w:autoSpaceDE w:val="0"/>
                        <w:autoSpaceDN w:val="0"/>
                        <w:adjustRightInd w:val="0"/>
                        <w:spacing w:after="0" w:line="360" w:lineRule="auto"/>
                        <w:jc w:val="both"/>
                        <w:rPr>
                          <w:rFonts w:ascii="Arial" w:hAnsi="Arial" w:cs="Arial"/>
                          <w:bCs/>
                          <w:color w:val="000000"/>
                          <w:sz w:val="20"/>
                          <w:szCs w:val="20"/>
                        </w:rPr>
                      </w:pPr>
                      <w:r>
                        <w:rPr>
                          <w:rFonts w:ascii="Arial" w:hAnsi="Arial" w:cs="Arial"/>
                          <w:bCs/>
                          <w:color w:val="000000"/>
                          <w:sz w:val="20"/>
                          <w:szCs w:val="20"/>
                          <w:lang w:val="en-IE"/>
                        </w:rPr>
                        <w:t>The adopted V</w:t>
                      </w:r>
                      <w:r w:rsidRPr="00156713">
                        <w:rPr>
                          <w:rFonts w:ascii="Arial" w:hAnsi="Arial" w:cs="Arial"/>
                          <w:bCs/>
                          <w:color w:val="000000"/>
                          <w:sz w:val="20"/>
                          <w:szCs w:val="20"/>
                          <w:lang w:val="en-IE"/>
                        </w:rPr>
                        <w:t>ariation</w:t>
                      </w:r>
                      <w:r>
                        <w:rPr>
                          <w:rFonts w:ascii="Arial" w:hAnsi="Arial" w:cs="Arial"/>
                          <w:bCs/>
                          <w:color w:val="000000"/>
                          <w:sz w:val="20"/>
                          <w:szCs w:val="20"/>
                          <w:lang w:val="en-IE"/>
                        </w:rPr>
                        <w:t xml:space="preserve"> No. 1</w:t>
                      </w:r>
                      <w:r w:rsidRPr="00156713">
                        <w:rPr>
                          <w:rFonts w:ascii="Arial" w:hAnsi="Arial" w:cs="Arial"/>
                          <w:bCs/>
                          <w:color w:val="000000"/>
                          <w:sz w:val="20"/>
                          <w:szCs w:val="20"/>
                          <w:lang w:val="en-IE"/>
                        </w:rPr>
                        <w:t xml:space="preserve"> consists of the following material amendments to the Cavan </w:t>
                      </w:r>
                      <w:r>
                        <w:rPr>
                          <w:rFonts w:ascii="Arial" w:hAnsi="Arial" w:cs="Arial"/>
                          <w:bCs/>
                          <w:color w:val="000000"/>
                          <w:sz w:val="20"/>
                          <w:szCs w:val="20"/>
                          <w:lang w:val="en-IE"/>
                        </w:rPr>
                        <w:t>Town and Environs</w:t>
                      </w:r>
                      <w:r w:rsidRPr="00156713">
                        <w:rPr>
                          <w:rFonts w:ascii="Arial" w:hAnsi="Arial" w:cs="Arial"/>
                          <w:bCs/>
                          <w:color w:val="000000"/>
                          <w:sz w:val="20"/>
                          <w:szCs w:val="20"/>
                          <w:lang w:val="en-IE"/>
                        </w:rPr>
                        <w:t xml:space="preserve"> Development Plan 2014-2020.</w:t>
                      </w:r>
                    </w:p>
                  </w:txbxContent>
                </v:textbox>
                <w10:wrap type="square"/>
              </v:shape>
            </w:pict>
          </mc:Fallback>
        </mc:AlternateContent>
      </w:r>
    </w:p>
    <w:p w14:paraId="058ED265" w14:textId="77777777" w:rsidR="009717D1" w:rsidRPr="003644B4" w:rsidRDefault="009717D1" w:rsidP="009717D1">
      <w:pPr>
        <w:autoSpaceDE w:val="0"/>
        <w:autoSpaceDN w:val="0"/>
        <w:adjustRightInd w:val="0"/>
        <w:spacing w:after="0" w:line="360" w:lineRule="auto"/>
        <w:jc w:val="both"/>
        <w:rPr>
          <w:rFonts w:ascii="Arial" w:hAnsi="Arial" w:cs="Arial"/>
          <w:b/>
          <w:bCs/>
          <w:color w:val="000000"/>
          <w:sz w:val="20"/>
          <w:szCs w:val="20"/>
          <w:lang w:val="en-IE"/>
        </w:rPr>
      </w:pPr>
    </w:p>
    <w:p w14:paraId="1F02EABE" w14:textId="77777777" w:rsidR="0040459F" w:rsidRPr="003644B4" w:rsidRDefault="0040459F" w:rsidP="0040459F">
      <w:pPr>
        <w:autoSpaceDE w:val="0"/>
        <w:autoSpaceDN w:val="0"/>
        <w:adjustRightInd w:val="0"/>
        <w:spacing w:after="0" w:line="360" w:lineRule="auto"/>
        <w:jc w:val="both"/>
        <w:rPr>
          <w:rFonts w:ascii="Arial" w:hAnsi="Arial" w:cs="Arial"/>
          <w:b/>
          <w:bCs/>
          <w:color w:val="000000"/>
          <w:sz w:val="20"/>
          <w:szCs w:val="20"/>
          <w:lang w:val="en-IE"/>
        </w:rPr>
      </w:pPr>
      <w:r w:rsidRPr="003644B4">
        <w:rPr>
          <w:rFonts w:ascii="Arial" w:hAnsi="Arial" w:cs="Arial"/>
          <w:b/>
          <w:bCs/>
          <w:color w:val="000000"/>
          <w:sz w:val="20"/>
          <w:szCs w:val="20"/>
          <w:lang w:val="en-IE"/>
        </w:rPr>
        <w:t>Section 1.</w:t>
      </w:r>
      <w:proofErr w:type="gramStart"/>
      <w:r w:rsidRPr="003644B4">
        <w:rPr>
          <w:rFonts w:ascii="Arial" w:hAnsi="Arial" w:cs="Arial"/>
          <w:b/>
          <w:bCs/>
          <w:color w:val="000000"/>
          <w:sz w:val="20"/>
          <w:szCs w:val="20"/>
          <w:lang w:val="en-IE"/>
        </w:rPr>
        <w:t>1.Content</w:t>
      </w:r>
      <w:proofErr w:type="gramEnd"/>
      <w:r w:rsidRPr="003644B4">
        <w:rPr>
          <w:rFonts w:ascii="Arial" w:hAnsi="Arial" w:cs="Arial"/>
          <w:b/>
          <w:bCs/>
          <w:color w:val="000000"/>
          <w:sz w:val="20"/>
          <w:szCs w:val="20"/>
          <w:lang w:val="en-IE"/>
        </w:rPr>
        <w:t xml:space="preserve"> of the Development Plan </w:t>
      </w:r>
    </w:p>
    <w:p w14:paraId="4DF42F66" w14:textId="77777777" w:rsidR="0040459F" w:rsidRPr="00121F65" w:rsidRDefault="0040459F" w:rsidP="0040459F">
      <w:pPr>
        <w:autoSpaceDE w:val="0"/>
        <w:autoSpaceDN w:val="0"/>
        <w:adjustRightInd w:val="0"/>
        <w:spacing w:after="0" w:line="360" w:lineRule="auto"/>
        <w:jc w:val="both"/>
        <w:rPr>
          <w:rFonts w:ascii="Arial" w:hAnsi="Arial" w:cs="Arial"/>
          <w:bCs/>
          <w:color w:val="FF0000"/>
          <w:sz w:val="20"/>
          <w:szCs w:val="20"/>
          <w:lang w:val="en-IE"/>
        </w:rPr>
      </w:pPr>
      <w:r w:rsidRPr="003644B4">
        <w:rPr>
          <w:rFonts w:ascii="Arial" w:hAnsi="Arial" w:cs="Arial"/>
          <w:bCs/>
          <w:color w:val="000000"/>
          <w:sz w:val="20"/>
          <w:szCs w:val="20"/>
          <w:lang w:val="en-IE"/>
        </w:rPr>
        <w:t>The renewal and development of areas in need of regeneration</w:t>
      </w:r>
      <w:r w:rsidRPr="003644B4">
        <w:rPr>
          <w:rFonts w:ascii="Arial" w:hAnsi="Arial" w:cs="Arial"/>
          <w:b/>
          <w:bCs/>
          <w:color w:val="000000"/>
          <w:sz w:val="20"/>
          <w:szCs w:val="20"/>
          <w:lang w:val="en-IE"/>
        </w:rPr>
        <w:t xml:space="preserve"> </w:t>
      </w:r>
      <w:r w:rsidRPr="00121F65">
        <w:rPr>
          <w:rFonts w:ascii="Arial" w:hAnsi="Arial" w:cs="Arial"/>
          <w:bCs/>
          <w:color w:val="FF0000"/>
          <w:sz w:val="20"/>
          <w:szCs w:val="20"/>
          <w:lang w:val="en-IE"/>
        </w:rPr>
        <w:t xml:space="preserve">identified having regard to the core strategy, that </w:t>
      </w:r>
      <w:proofErr w:type="gramStart"/>
      <w:r w:rsidRPr="00121F65">
        <w:rPr>
          <w:rFonts w:ascii="Arial" w:hAnsi="Arial" w:cs="Arial"/>
          <w:bCs/>
          <w:color w:val="FF0000"/>
          <w:sz w:val="20"/>
          <w:szCs w:val="20"/>
          <w:lang w:val="en-IE"/>
        </w:rPr>
        <w:t>are in need of</w:t>
      </w:r>
      <w:proofErr w:type="gramEnd"/>
      <w:r w:rsidRPr="00121F65">
        <w:rPr>
          <w:rFonts w:ascii="Arial" w:hAnsi="Arial" w:cs="Arial"/>
          <w:bCs/>
          <w:color w:val="FF0000"/>
          <w:sz w:val="20"/>
          <w:szCs w:val="20"/>
          <w:lang w:val="en-IE"/>
        </w:rPr>
        <w:t xml:space="preserve"> regeneration, in order to prevent – </w:t>
      </w:r>
    </w:p>
    <w:p w14:paraId="2BCB349F" w14:textId="77777777" w:rsidR="0040459F" w:rsidRPr="00121F65" w:rsidRDefault="0040459F" w:rsidP="0040459F">
      <w:pPr>
        <w:pStyle w:val="ListParagraph"/>
        <w:numPr>
          <w:ilvl w:val="0"/>
          <w:numId w:val="5"/>
        </w:numPr>
        <w:autoSpaceDE w:val="0"/>
        <w:autoSpaceDN w:val="0"/>
        <w:adjustRightInd w:val="0"/>
        <w:spacing w:after="0" w:line="360" w:lineRule="auto"/>
        <w:jc w:val="both"/>
        <w:rPr>
          <w:rFonts w:ascii="Arial" w:hAnsi="Arial" w:cs="Arial"/>
          <w:bCs/>
          <w:color w:val="FF0000"/>
          <w:sz w:val="20"/>
          <w:szCs w:val="20"/>
          <w:lang w:val="en-IE"/>
        </w:rPr>
      </w:pPr>
      <w:r w:rsidRPr="00121F65">
        <w:rPr>
          <w:rFonts w:ascii="Arial" w:hAnsi="Arial" w:cs="Arial"/>
          <w:bCs/>
          <w:color w:val="FF0000"/>
          <w:sz w:val="20"/>
          <w:szCs w:val="20"/>
          <w:lang w:val="en-IE"/>
        </w:rPr>
        <w:t xml:space="preserve">Adverse effects on existing amenities in such areas, in particular </w:t>
      </w:r>
      <w:proofErr w:type="gramStart"/>
      <w:r w:rsidRPr="00121F65">
        <w:rPr>
          <w:rFonts w:ascii="Arial" w:hAnsi="Arial" w:cs="Arial"/>
          <w:bCs/>
          <w:color w:val="FF0000"/>
          <w:sz w:val="20"/>
          <w:szCs w:val="20"/>
          <w:lang w:val="en-IE"/>
        </w:rPr>
        <w:t>as a result of</w:t>
      </w:r>
      <w:proofErr w:type="gramEnd"/>
      <w:r w:rsidRPr="00121F65">
        <w:rPr>
          <w:rFonts w:ascii="Arial" w:hAnsi="Arial" w:cs="Arial"/>
          <w:bCs/>
          <w:color w:val="FF0000"/>
          <w:sz w:val="20"/>
          <w:szCs w:val="20"/>
          <w:lang w:val="en-IE"/>
        </w:rPr>
        <w:t xml:space="preserve"> the ruinous or neglected condition of any land,</w:t>
      </w:r>
    </w:p>
    <w:p w14:paraId="2DAE8610" w14:textId="77777777" w:rsidR="0040459F" w:rsidRPr="00121F65" w:rsidRDefault="0040459F" w:rsidP="0040459F">
      <w:pPr>
        <w:pStyle w:val="ListParagraph"/>
        <w:numPr>
          <w:ilvl w:val="0"/>
          <w:numId w:val="5"/>
        </w:numPr>
        <w:autoSpaceDE w:val="0"/>
        <w:autoSpaceDN w:val="0"/>
        <w:adjustRightInd w:val="0"/>
        <w:spacing w:after="0" w:line="360" w:lineRule="auto"/>
        <w:jc w:val="both"/>
        <w:rPr>
          <w:rFonts w:ascii="Arial" w:hAnsi="Arial" w:cs="Arial"/>
          <w:bCs/>
          <w:color w:val="FF0000"/>
          <w:sz w:val="20"/>
          <w:szCs w:val="20"/>
          <w:lang w:val="en-IE"/>
        </w:rPr>
      </w:pPr>
      <w:r w:rsidRPr="00121F65">
        <w:rPr>
          <w:rFonts w:ascii="Arial" w:hAnsi="Arial" w:cs="Arial"/>
          <w:bCs/>
          <w:color w:val="FF0000"/>
          <w:sz w:val="20"/>
          <w:szCs w:val="20"/>
          <w:lang w:val="en-IE"/>
        </w:rPr>
        <w:t xml:space="preserve">Urban blight or decay </w:t>
      </w:r>
    </w:p>
    <w:p w14:paraId="1B59E689" w14:textId="77777777" w:rsidR="0040459F" w:rsidRPr="00121F65" w:rsidRDefault="0040459F" w:rsidP="0040459F">
      <w:pPr>
        <w:pStyle w:val="ListParagraph"/>
        <w:numPr>
          <w:ilvl w:val="0"/>
          <w:numId w:val="5"/>
        </w:numPr>
        <w:autoSpaceDE w:val="0"/>
        <w:autoSpaceDN w:val="0"/>
        <w:adjustRightInd w:val="0"/>
        <w:spacing w:after="0" w:line="360" w:lineRule="auto"/>
        <w:jc w:val="both"/>
        <w:rPr>
          <w:rFonts w:ascii="Arial" w:hAnsi="Arial" w:cs="Arial"/>
          <w:bCs/>
          <w:color w:val="FF0000"/>
          <w:sz w:val="20"/>
          <w:szCs w:val="20"/>
          <w:lang w:val="en-IE"/>
        </w:rPr>
      </w:pPr>
      <w:r w:rsidRPr="00121F65">
        <w:rPr>
          <w:rFonts w:ascii="Arial" w:hAnsi="Arial" w:cs="Arial"/>
          <w:bCs/>
          <w:color w:val="FF0000"/>
          <w:sz w:val="20"/>
          <w:szCs w:val="20"/>
          <w:lang w:val="en-IE"/>
        </w:rPr>
        <w:t xml:space="preserve">Anti-social behaviour, or </w:t>
      </w:r>
    </w:p>
    <w:p w14:paraId="62EDDDA0" w14:textId="77777777" w:rsidR="0040459F" w:rsidRPr="00121F65" w:rsidRDefault="0040459F" w:rsidP="0040459F">
      <w:pPr>
        <w:pStyle w:val="ListParagraph"/>
        <w:numPr>
          <w:ilvl w:val="0"/>
          <w:numId w:val="5"/>
        </w:numPr>
        <w:autoSpaceDE w:val="0"/>
        <w:autoSpaceDN w:val="0"/>
        <w:adjustRightInd w:val="0"/>
        <w:spacing w:after="0" w:line="360" w:lineRule="auto"/>
        <w:jc w:val="both"/>
        <w:rPr>
          <w:rFonts w:ascii="Arial" w:hAnsi="Arial" w:cs="Arial"/>
          <w:bCs/>
          <w:color w:val="FF0000"/>
          <w:sz w:val="20"/>
          <w:szCs w:val="20"/>
          <w:lang w:val="en-IE"/>
        </w:rPr>
      </w:pPr>
      <w:r w:rsidRPr="00121F65">
        <w:rPr>
          <w:rFonts w:ascii="Arial" w:hAnsi="Arial" w:cs="Arial"/>
          <w:bCs/>
          <w:color w:val="FF0000"/>
          <w:sz w:val="20"/>
          <w:szCs w:val="20"/>
          <w:lang w:val="en-IE"/>
        </w:rPr>
        <w:t>A shortage of habitable houses or of land suitable for residential use or a mixture of residential and other uses</w:t>
      </w:r>
    </w:p>
    <w:p w14:paraId="5A5C2461" w14:textId="77777777" w:rsidR="0040459F" w:rsidRPr="003644B4" w:rsidRDefault="0040459F" w:rsidP="0040459F">
      <w:pPr>
        <w:autoSpaceDE w:val="0"/>
        <w:autoSpaceDN w:val="0"/>
        <w:adjustRightInd w:val="0"/>
        <w:spacing w:after="0" w:line="360" w:lineRule="auto"/>
        <w:jc w:val="both"/>
        <w:rPr>
          <w:rFonts w:ascii="Arial" w:hAnsi="Arial" w:cs="Arial"/>
          <w:b/>
          <w:bCs/>
          <w:color w:val="000000"/>
          <w:sz w:val="20"/>
          <w:szCs w:val="20"/>
          <w:lang w:val="en-IE"/>
        </w:rPr>
      </w:pPr>
    </w:p>
    <w:p w14:paraId="1BEC949A" w14:textId="77777777" w:rsidR="0040459F" w:rsidRPr="003644B4" w:rsidRDefault="0040459F" w:rsidP="0040459F">
      <w:pPr>
        <w:autoSpaceDE w:val="0"/>
        <w:autoSpaceDN w:val="0"/>
        <w:adjustRightInd w:val="0"/>
        <w:spacing w:after="0" w:line="360" w:lineRule="auto"/>
        <w:jc w:val="both"/>
        <w:rPr>
          <w:rFonts w:ascii="Arial" w:hAnsi="Arial" w:cs="Arial"/>
          <w:b/>
          <w:bCs/>
          <w:color w:val="000000"/>
          <w:sz w:val="20"/>
          <w:szCs w:val="20"/>
          <w:lang w:val="en-IE"/>
        </w:rPr>
      </w:pPr>
      <w:r w:rsidRPr="003644B4">
        <w:rPr>
          <w:rFonts w:ascii="Arial" w:hAnsi="Arial" w:cs="Arial"/>
          <w:b/>
          <w:bCs/>
          <w:color w:val="000000"/>
          <w:sz w:val="20"/>
          <w:szCs w:val="20"/>
          <w:lang w:val="en-IE"/>
        </w:rPr>
        <w:t>Cha</w:t>
      </w:r>
      <w:r>
        <w:rPr>
          <w:rFonts w:ascii="Arial" w:hAnsi="Arial" w:cs="Arial"/>
          <w:b/>
          <w:bCs/>
          <w:color w:val="000000"/>
          <w:sz w:val="20"/>
          <w:szCs w:val="20"/>
          <w:lang w:val="en-IE"/>
        </w:rPr>
        <w:t xml:space="preserve">pter </w:t>
      </w:r>
      <w:proofErr w:type="gramStart"/>
      <w:r>
        <w:rPr>
          <w:rFonts w:ascii="Arial" w:hAnsi="Arial" w:cs="Arial"/>
          <w:b/>
          <w:bCs/>
          <w:color w:val="000000"/>
          <w:sz w:val="20"/>
          <w:szCs w:val="20"/>
          <w:lang w:val="en-IE"/>
        </w:rPr>
        <w:t>1  -</w:t>
      </w:r>
      <w:proofErr w:type="gramEnd"/>
      <w:r>
        <w:rPr>
          <w:rFonts w:ascii="Arial" w:hAnsi="Arial" w:cs="Arial"/>
          <w:b/>
          <w:bCs/>
          <w:color w:val="000000"/>
          <w:sz w:val="20"/>
          <w:szCs w:val="20"/>
          <w:lang w:val="en-IE"/>
        </w:rPr>
        <w:t xml:space="preserve"> Section 1.2 Aim of Development</w:t>
      </w:r>
      <w:r w:rsidRPr="003644B4">
        <w:rPr>
          <w:rFonts w:ascii="Arial" w:hAnsi="Arial" w:cs="Arial"/>
          <w:b/>
          <w:bCs/>
          <w:color w:val="000000"/>
          <w:sz w:val="20"/>
          <w:szCs w:val="20"/>
          <w:lang w:val="en-IE"/>
        </w:rPr>
        <w:t xml:space="preserve"> Plan </w:t>
      </w:r>
    </w:p>
    <w:p w14:paraId="5E0D98FB" w14:textId="77777777" w:rsidR="0040459F" w:rsidRPr="003644B4" w:rsidRDefault="0040459F" w:rsidP="0040459F">
      <w:pPr>
        <w:autoSpaceDE w:val="0"/>
        <w:autoSpaceDN w:val="0"/>
        <w:adjustRightInd w:val="0"/>
        <w:spacing w:after="0" w:line="360" w:lineRule="auto"/>
        <w:jc w:val="both"/>
        <w:rPr>
          <w:rFonts w:ascii="Arial" w:hAnsi="Arial" w:cs="Arial"/>
          <w:bCs/>
          <w:color w:val="000000"/>
          <w:sz w:val="20"/>
          <w:szCs w:val="20"/>
          <w:lang w:val="en-IE"/>
        </w:rPr>
      </w:pPr>
      <w:r w:rsidRPr="003644B4">
        <w:rPr>
          <w:rFonts w:ascii="Arial" w:hAnsi="Arial" w:cs="Arial"/>
          <w:bCs/>
          <w:color w:val="000000"/>
          <w:sz w:val="20"/>
          <w:szCs w:val="20"/>
          <w:lang w:val="en-IE"/>
        </w:rPr>
        <w:t xml:space="preserve">The aims of the plan are </w:t>
      </w:r>
    </w:p>
    <w:p w14:paraId="4AB2C87F" w14:textId="77777777" w:rsidR="0040459F" w:rsidRPr="001F023B" w:rsidRDefault="0040459F" w:rsidP="0040459F">
      <w:pPr>
        <w:autoSpaceDE w:val="0"/>
        <w:autoSpaceDN w:val="0"/>
        <w:adjustRightInd w:val="0"/>
        <w:spacing w:after="0" w:line="360" w:lineRule="auto"/>
        <w:jc w:val="both"/>
        <w:rPr>
          <w:rFonts w:ascii="Arial" w:hAnsi="Arial" w:cs="Arial"/>
          <w:bCs/>
          <w:color w:val="FF0000"/>
          <w:sz w:val="20"/>
          <w:szCs w:val="20"/>
          <w:lang w:val="en-IE"/>
        </w:rPr>
      </w:pPr>
      <w:r>
        <w:rPr>
          <w:rFonts w:ascii="Arial" w:hAnsi="Arial" w:cs="Arial"/>
          <w:bCs/>
          <w:color w:val="000000"/>
          <w:sz w:val="20"/>
          <w:szCs w:val="20"/>
          <w:lang w:val="en-IE"/>
        </w:rPr>
        <w:t>6.</w:t>
      </w:r>
      <w:r w:rsidRPr="001F023B">
        <w:rPr>
          <w:rFonts w:ascii="Arial" w:hAnsi="Arial" w:cs="Arial"/>
          <w:bCs/>
          <w:color w:val="000000"/>
          <w:sz w:val="20"/>
          <w:szCs w:val="20"/>
          <w:lang w:val="en-IE"/>
        </w:rPr>
        <w:t xml:space="preserve">To strengthen the urban structure in the County through the planned and orderly development of the County Town. </w:t>
      </w:r>
      <w:r w:rsidRPr="001F023B">
        <w:rPr>
          <w:rFonts w:ascii="Arial" w:hAnsi="Arial" w:cs="Arial"/>
          <w:bCs/>
          <w:color w:val="FF0000"/>
          <w:sz w:val="20"/>
          <w:szCs w:val="20"/>
          <w:lang w:val="en-IE"/>
        </w:rPr>
        <w:t>The Council will implement the provisions of the Urban Re</w:t>
      </w:r>
      <w:r>
        <w:rPr>
          <w:rFonts w:ascii="Arial" w:hAnsi="Arial" w:cs="Arial"/>
          <w:bCs/>
          <w:color w:val="FF0000"/>
          <w:sz w:val="20"/>
          <w:szCs w:val="20"/>
          <w:lang w:val="en-IE"/>
        </w:rPr>
        <w:t>generation and Housing Act 2015</w:t>
      </w:r>
      <w:r w:rsidRPr="001F023B">
        <w:rPr>
          <w:rFonts w:ascii="Arial" w:hAnsi="Arial" w:cs="Arial"/>
          <w:bCs/>
          <w:color w:val="FF0000"/>
          <w:sz w:val="20"/>
          <w:szCs w:val="20"/>
          <w:lang w:val="en-IE"/>
        </w:rPr>
        <w:t xml:space="preserve"> which includes </w:t>
      </w:r>
      <w:r>
        <w:rPr>
          <w:rFonts w:ascii="Arial" w:hAnsi="Arial" w:cs="Arial"/>
          <w:bCs/>
          <w:color w:val="FF0000"/>
          <w:sz w:val="20"/>
          <w:szCs w:val="20"/>
          <w:lang w:val="en-IE"/>
        </w:rPr>
        <w:t>where appropriate</w:t>
      </w:r>
      <w:r w:rsidRPr="001F023B">
        <w:rPr>
          <w:rFonts w:ascii="Arial" w:hAnsi="Arial" w:cs="Arial"/>
          <w:bCs/>
          <w:color w:val="FF0000"/>
          <w:sz w:val="20"/>
          <w:szCs w:val="20"/>
          <w:lang w:val="en-IE"/>
        </w:rPr>
        <w:t xml:space="preserve"> the Vacant Site Levy in facilitating and encouraging the development and renewal designated vacant sites as provided for in the 2015 Act.</w:t>
      </w:r>
    </w:p>
    <w:p w14:paraId="47C29EE1" w14:textId="77777777" w:rsidR="0040459F" w:rsidRPr="003D5974" w:rsidRDefault="0040459F" w:rsidP="0040459F">
      <w:pPr>
        <w:rPr>
          <w:rFonts w:ascii="Arial" w:hAnsi="Arial" w:cs="Arial"/>
          <w:color w:val="000000"/>
          <w:sz w:val="96"/>
          <w:szCs w:val="96"/>
          <w:lang w:val="en-IE"/>
        </w:rPr>
      </w:pPr>
      <w:r w:rsidRPr="003644B4">
        <w:rPr>
          <w:rFonts w:ascii="Arial" w:hAnsi="Arial" w:cs="Arial"/>
          <w:b/>
          <w:bCs/>
          <w:color w:val="000000"/>
          <w:sz w:val="20"/>
          <w:szCs w:val="20"/>
          <w:lang w:val="en-IE"/>
        </w:rPr>
        <w:t xml:space="preserve">Chapter 2 </w:t>
      </w:r>
    </w:p>
    <w:p w14:paraId="1056096A" w14:textId="77777777" w:rsidR="0040459F" w:rsidRPr="003D5974" w:rsidRDefault="0040459F" w:rsidP="0040459F">
      <w:pPr>
        <w:autoSpaceDE w:val="0"/>
        <w:autoSpaceDN w:val="0"/>
        <w:adjustRightInd w:val="0"/>
        <w:spacing w:after="0" w:line="360" w:lineRule="auto"/>
        <w:jc w:val="both"/>
        <w:rPr>
          <w:rFonts w:ascii="Arial" w:hAnsi="Arial" w:cs="Arial"/>
          <w:b/>
          <w:bCs/>
          <w:color w:val="000000"/>
          <w:sz w:val="20"/>
          <w:szCs w:val="20"/>
          <w:lang w:val="en-IE"/>
        </w:rPr>
      </w:pPr>
      <w:r w:rsidRPr="003D5974">
        <w:rPr>
          <w:rFonts w:ascii="Arial" w:hAnsi="Arial" w:cs="Arial"/>
          <w:b/>
          <w:bCs/>
          <w:color w:val="000000"/>
          <w:sz w:val="20"/>
          <w:szCs w:val="20"/>
          <w:lang w:val="en-IE"/>
        </w:rPr>
        <w:t xml:space="preserve">2.4 Development Areas in Cavan Town and Environs </w:t>
      </w:r>
    </w:p>
    <w:p w14:paraId="4FB3DBA8" w14:textId="77777777" w:rsidR="0040459F" w:rsidRPr="003D5974" w:rsidRDefault="0040459F" w:rsidP="0040459F">
      <w:pPr>
        <w:autoSpaceDE w:val="0"/>
        <w:autoSpaceDN w:val="0"/>
        <w:adjustRightInd w:val="0"/>
        <w:spacing w:after="0" w:line="360" w:lineRule="auto"/>
        <w:jc w:val="both"/>
        <w:rPr>
          <w:rFonts w:ascii="Arial" w:hAnsi="Arial" w:cs="Arial"/>
          <w:b/>
          <w:bCs/>
          <w:color w:val="000000"/>
          <w:sz w:val="20"/>
          <w:szCs w:val="20"/>
          <w:lang w:val="en-IE"/>
        </w:rPr>
      </w:pPr>
      <w:r w:rsidRPr="003D5974">
        <w:rPr>
          <w:rFonts w:ascii="Arial" w:hAnsi="Arial" w:cs="Arial"/>
          <w:b/>
          <w:bCs/>
          <w:color w:val="000000"/>
          <w:sz w:val="20"/>
          <w:szCs w:val="20"/>
          <w:lang w:val="en-IE"/>
        </w:rPr>
        <w:t xml:space="preserve">Brownfield/Infill Sites </w:t>
      </w:r>
    </w:p>
    <w:p w14:paraId="41FEA60E" w14:textId="77777777" w:rsidR="0040459F" w:rsidRPr="003D5974" w:rsidRDefault="0040459F" w:rsidP="0040459F">
      <w:pPr>
        <w:spacing w:line="360" w:lineRule="auto"/>
        <w:jc w:val="both"/>
        <w:rPr>
          <w:rFonts w:ascii="Arial" w:hAnsi="Arial" w:cs="Arial"/>
          <w:sz w:val="20"/>
          <w:szCs w:val="20"/>
        </w:rPr>
      </w:pPr>
      <w:r w:rsidRPr="003D5974">
        <w:rPr>
          <w:rFonts w:ascii="Arial" w:hAnsi="Arial" w:cs="Arial"/>
          <w:sz w:val="20"/>
          <w:szCs w:val="20"/>
        </w:rPr>
        <w:t xml:space="preserve">Brownfield sites are defined as </w:t>
      </w:r>
    </w:p>
    <w:p w14:paraId="613541BF" w14:textId="77777777" w:rsidR="0040459F" w:rsidRPr="003D5974" w:rsidRDefault="0040459F" w:rsidP="0040459F">
      <w:pPr>
        <w:spacing w:line="360" w:lineRule="auto"/>
        <w:jc w:val="both"/>
        <w:rPr>
          <w:rFonts w:ascii="Arial" w:hAnsi="Arial" w:cs="Arial"/>
          <w:sz w:val="20"/>
          <w:szCs w:val="20"/>
        </w:rPr>
      </w:pPr>
      <w:r w:rsidRPr="003D5974">
        <w:rPr>
          <w:rFonts w:ascii="Arial" w:hAnsi="Arial" w:cs="Arial"/>
          <w:i/>
          <w:sz w:val="20"/>
          <w:szCs w:val="20"/>
        </w:rPr>
        <w:t xml:space="preserve">‘any land which has been subjected to building, engineering or other operations, excluding temporary uses or urban green spaces’ </w:t>
      </w:r>
      <w:r w:rsidRPr="003D5974">
        <w:rPr>
          <w:rFonts w:ascii="Arial" w:hAnsi="Arial" w:cs="Arial"/>
          <w:sz w:val="20"/>
          <w:szCs w:val="20"/>
        </w:rPr>
        <w:t>Guidelines for Planning Authorities on Sustainable Residential Development in Urban Areas, May 2009.</w:t>
      </w:r>
    </w:p>
    <w:p w14:paraId="53283459" w14:textId="77777777" w:rsidR="0040459F" w:rsidRPr="003D5974" w:rsidRDefault="0040459F" w:rsidP="0040459F">
      <w:pPr>
        <w:spacing w:line="360" w:lineRule="auto"/>
        <w:jc w:val="both"/>
        <w:rPr>
          <w:rFonts w:ascii="Arial" w:hAnsi="Arial" w:cs="Arial"/>
          <w:sz w:val="20"/>
          <w:szCs w:val="20"/>
          <w:lang w:val="en-IE"/>
        </w:rPr>
      </w:pPr>
      <w:r w:rsidRPr="003D5974">
        <w:rPr>
          <w:rFonts w:ascii="Arial" w:hAnsi="Arial" w:cs="Arial"/>
          <w:sz w:val="20"/>
          <w:szCs w:val="20"/>
        </w:rPr>
        <w:lastRenderedPageBreak/>
        <w:t xml:space="preserve">As per the above Guidelines where these or other suitable infill sites exist in close proximity to the town core/centre area, the opportunity for their redevelopment shall be promoted. Inner suburban/infill sites can revitalise areas by utilising the capacity of existing social and physical infrastructure. </w:t>
      </w:r>
    </w:p>
    <w:p w14:paraId="486D0CC1" w14:textId="77777777" w:rsidR="0040459F" w:rsidRPr="00084B64" w:rsidRDefault="0040459F" w:rsidP="0040459F">
      <w:pPr>
        <w:spacing w:line="360" w:lineRule="auto"/>
        <w:jc w:val="both"/>
        <w:rPr>
          <w:rFonts w:ascii="Arial" w:hAnsi="Arial" w:cs="Arial"/>
          <w:sz w:val="20"/>
          <w:szCs w:val="20"/>
          <w:lang w:val="en-IE"/>
        </w:rPr>
      </w:pPr>
      <w:r w:rsidRPr="003D5974">
        <w:rPr>
          <w:rFonts w:ascii="Arial" w:hAnsi="Arial" w:cs="Arial"/>
          <w:bCs/>
          <w:color w:val="000000"/>
          <w:sz w:val="20"/>
          <w:szCs w:val="20"/>
          <w:lang w:val="en-IE"/>
        </w:rPr>
        <w:t>Redevelopment of these sites, close to the town core area is strongly encouraged.</w:t>
      </w:r>
      <w:r w:rsidRPr="003D5974">
        <w:rPr>
          <w:rFonts w:ascii="Arial" w:hAnsi="Arial" w:cs="Arial"/>
          <w:b/>
          <w:bCs/>
          <w:color w:val="000000"/>
          <w:sz w:val="20"/>
          <w:szCs w:val="20"/>
          <w:lang w:val="en-IE"/>
        </w:rPr>
        <w:t xml:space="preserve"> </w:t>
      </w:r>
      <w:r w:rsidRPr="003D5974">
        <w:rPr>
          <w:rFonts w:ascii="Arial" w:hAnsi="Arial" w:cs="Arial"/>
          <w:bCs/>
          <w:color w:val="FF0000"/>
          <w:sz w:val="20"/>
          <w:szCs w:val="20"/>
          <w:lang w:val="en-IE"/>
        </w:rPr>
        <w:t>The Council will implement the provisions of the Urban Regeneration and Housing Act 2015 which includes where appropriate the Vacant Site Levy in facilitating and encouraging the development and renewal designated vacant sites as provided for in the 2015 Act.</w:t>
      </w:r>
      <w:r w:rsidRPr="003D5974">
        <w:rPr>
          <w:rFonts w:ascii="Arial" w:hAnsi="Arial" w:cs="Arial"/>
          <w:sz w:val="20"/>
          <w:szCs w:val="20"/>
        </w:rPr>
        <w:t xml:space="preserve"> Assessment of applications in these areas shall ensure that proposed developments will not result in sterilisation or backland areas to become landlocked.</w:t>
      </w:r>
      <w:r w:rsidRPr="000A3550">
        <w:rPr>
          <w:rFonts w:ascii="Arial" w:hAnsi="Arial" w:cs="Arial"/>
          <w:sz w:val="20"/>
          <w:szCs w:val="20"/>
        </w:rPr>
        <w:t xml:space="preserve"> </w:t>
      </w:r>
    </w:p>
    <w:p w14:paraId="1A8F1A76" w14:textId="77777777" w:rsidR="0040459F" w:rsidRPr="003644B4" w:rsidRDefault="0040459F" w:rsidP="0040459F">
      <w:pPr>
        <w:autoSpaceDE w:val="0"/>
        <w:autoSpaceDN w:val="0"/>
        <w:adjustRightInd w:val="0"/>
        <w:spacing w:after="0" w:line="360" w:lineRule="auto"/>
        <w:jc w:val="both"/>
        <w:rPr>
          <w:rFonts w:ascii="Arial" w:hAnsi="Arial" w:cs="Arial"/>
          <w:b/>
          <w:bCs/>
          <w:color w:val="000000"/>
          <w:sz w:val="20"/>
          <w:szCs w:val="20"/>
          <w:lang w:val="en-IE"/>
        </w:rPr>
      </w:pPr>
    </w:p>
    <w:p w14:paraId="7EF6EC3E" w14:textId="77777777" w:rsidR="0040459F" w:rsidRDefault="0040459F" w:rsidP="0040459F">
      <w:pPr>
        <w:autoSpaceDE w:val="0"/>
        <w:autoSpaceDN w:val="0"/>
        <w:adjustRightInd w:val="0"/>
        <w:spacing w:after="0" w:line="360" w:lineRule="auto"/>
        <w:jc w:val="both"/>
        <w:rPr>
          <w:rFonts w:ascii="Arial" w:hAnsi="Arial" w:cs="Arial"/>
          <w:b/>
          <w:bCs/>
          <w:color w:val="000000"/>
          <w:sz w:val="20"/>
          <w:szCs w:val="20"/>
          <w:lang w:val="en-IE"/>
        </w:rPr>
      </w:pPr>
      <w:r w:rsidRPr="003644B4">
        <w:rPr>
          <w:rFonts w:ascii="Arial" w:hAnsi="Arial" w:cs="Arial"/>
          <w:b/>
          <w:bCs/>
          <w:color w:val="000000"/>
          <w:sz w:val="20"/>
          <w:szCs w:val="20"/>
          <w:lang w:val="en-IE"/>
        </w:rPr>
        <w:t xml:space="preserve">Section 2.5 Phasing </w:t>
      </w:r>
    </w:p>
    <w:p w14:paraId="61D1FC62" w14:textId="77777777" w:rsidR="0040459F" w:rsidRPr="001F023B" w:rsidRDefault="0040459F" w:rsidP="0040459F">
      <w:pPr>
        <w:autoSpaceDE w:val="0"/>
        <w:autoSpaceDN w:val="0"/>
        <w:adjustRightInd w:val="0"/>
        <w:spacing w:after="0" w:line="360" w:lineRule="auto"/>
        <w:jc w:val="both"/>
        <w:rPr>
          <w:rFonts w:ascii="Arial" w:hAnsi="Arial" w:cs="Arial"/>
          <w:b/>
          <w:bCs/>
          <w:strike/>
          <w:color w:val="000000"/>
          <w:sz w:val="20"/>
          <w:szCs w:val="20"/>
          <w:lang w:val="en-IE"/>
        </w:rPr>
      </w:pPr>
      <w:r w:rsidRPr="001F023B">
        <w:rPr>
          <w:rFonts w:ascii="Arial" w:hAnsi="Arial" w:cs="Arial"/>
          <w:b/>
          <w:bCs/>
          <w:strike/>
          <w:color w:val="000000"/>
          <w:sz w:val="20"/>
          <w:szCs w:val="20"/>
          <w:lang w:val="en-IE"/>
        </w:rPr>
        <w:t xml:space="preserve">Town Core, Infill Sites, </w:t>
      </w:r>
      <w:proofErr w:type="spellStart"/>
      <w:r w:rsidRPr="001F023B">
        <w:rPr>
          <w:rFonts w:ascii="Arial" w:hAnsi="Arial" w:cs="Arial"/>
          <w:b/>
          <w:bCs/>
          <w:strike/>
          <w:color w:val="000000"/>
          <w:sz w:val="20"/>
          <w:szCs w:val="20"/>
          <w:lang w:val="en-IE"/>
        </w:rPr>
        <w:t>Backlands</w:t>
      </w:r>
      <w:proofErr w:type="spellEnd"/>
      <w:r w:rsidRPr="001F023B">
        <w:rPr>
          <w:rFonts w:ascii="Arial" w:hAnsi="Arial" w:cs="Arial"/>
          <w:b/>
          <w:bCs/>
          <w:strike/>
          <w:color w:val="000000"/>
          <w:sz w:val="20"/>
          <w:szCs w:val="20"/>
          <w:lang w:val="en-IE"/>
        </w:rPr>
        <w:t xml:space="preserve"> and Brownfield sites </w:t>
      </w:r>
    </w:p>
    <w:p w14:paraId="4FCC312A" w14:textId="77777777" w:rsidR="0040459F" w:rsidRPr="003644B4" w:rsidRDefault="0040459F" w:rsidP="0040459F">
      <w:pPr>
        <w:autoSpaceDE w:val="0"/>
        <w:autoSpaceDN w:val="0"/>
        <w:adjustRightInd w:val="0"/>
        <w:spacing w:after="0" w:line="360" w:lineRule="auto"/>
        <w:jc w:val="both"/>
        <w:rPr>
          <w:rFonts w:ascii="Arial" w:hAnsi="Arial" w:cs="Arial"/>
          <w:b/>
          <w:bCs/>
          <w:color w:val="000000"/>
          <w:sz w:val="20"/>
          <w:szCs w:val="20"/>
          <w:lang w:val="en-IE"/>
        </w:rPr>
      </w:pPr>
      <w:r w:rsidRPr="003644B4">
        <w:rPr>
          <w:rFonts w:ascii="Arial" w:hAnsi="Arial" w:cs="Arial"/>
          <w:b/>
          <w:bCs/>
          <w:color w:val="000000"/>
          <w:sz w:val="20"/>
          <w:szCs w:val="20"/>
          <w:lang w:val="en-IE"/>
        </w:rPr>
        <w:t>Policy CSP1:</w:t>
      </w:r>
    </w:p>
    <w:p w14:paraId="6786F1DF" w14:textId="77777777" w:rsidR="0040459F" w:rsidRPr="001F023B" w:rsidRDefault="0040459F" w:rsidP="0040459F">
      <w:pPr>
        <w:autoSpaceDE w:val="0"/>
        <w:autoSpaceDN w:val="0"/>
        <w:adjustRightInd w:val="0"/>
        <w:spacing w:after="0" w:line="360" w:lineRule="auto"/>
        <w:jc w:val="both"/>
        <w:rPr>
          <w:rFonts w:ascii="Arial" w:hAnsi="Arial" w:cs="Arial"/>
          <w:bCs/>
          <w:color w:val="FF0000"/>
          <w:sz w:val="20"/>
          <w:szCs w:val="20"/>
          <w:lang w:val="en-IE"/>
        </w:rPr>
      </w:pPr>
      <w:r w:rsidRPr="003644B4">
        <w:rPr>
          <w:rFonts w:ascii="Arial" w:hAnsi="Arial" w:cs="Arial"/>
          <w:bCs/>
          <w:color w:val="000000"/>
          <w:sz w:val="20"/>
          <w:szCs w:val="20"/>
          <w:lang w:val="en-IE"/>
        </w:rPr>
        <w:t>To</w:t>
      </w:r>
      <w:r w:rsidRPr="003644B4">
        <w:rPr>
          <w:rFonts w:ascii="Arial" w:hAnsi="Arial" w:cs="Arial"/>
          <w:b/>
          <w:bCs/>
          <w:color w:val="000000"/>
          <w:sz w:val="20"/>
          <w:szCs w:val="20"/>
          <w:lang w:val="en-IE"/>
        </w:rPr>
        <w:t xml:space="preserve"> </w:t>
      </w:r>
      <w:r w:rsidRPr="003644B4">
        <w:rPr>
          <w:rFonts w:ascii="Arial" w:hAnsi="Arial" w:cs="Arial"/>
          <w:bCs/>
          <w:color w:val="000000"/>
          <w:sz w:val="20"/>
          <w:szCs w:val="20"/>
          <w:lang w:val="en-IE"/>
        </w:rPr>
        <w:t>encourage and promote residential development of existing Brownfield and infill sites located in Town Core and Phase 1</w:t>
      </w:r>
      <w:r>
        <w:rPr>
          <w:rFonts w:ascii="Arial" w:hAnsi="Arial" w:cs="Arial"/>
          <w:bCs/>
          <w:color w:val="000000"/>
          <w:sz w:val="20"/>
          <w:szCs w:val="20"/>
          <w:lang w:val="en-IE"/>
        </w:rPr>
        <w:t xml:space="preserve"> </w:t>
      </w:r>
      <w:r w:rsidRPr="004B722E">
        <w:rPr>
          <w:rFonts w:ascii="Arial" w:hAnsi="Arial" w:cs="Arial"/>
          <w:bCs/>
          <w:color w:val="FF0000"/>
          <w:sz w:val="20"/>
          <w:szCs w:val="20"/>
          <w:lang w:val="en-IE"/>
        </w:rPr>
        <w:t>and 2</w:t>
      </w:r>
      <w:r>
        <w:rPr>
          <w:rFonts w:ascii="Arial" w:hAnsi="Arial" w:cs="Arial"/>
          <w:bCs/>
          <w:color w:val="FF0000"/>
          <w:sz w:val="20"/>
          <w:szCs w:val="20"/>
          <w:lang w:val="en-IE"/>
        </w:rPr>
        <w:t xml:space="preserve"> </w:t>
      </w:r>
      <w:r w:rsidRPr="0040459F">
        <w:rPr>
          <w:rFonts w:ascii="Arial" w:hAnsi="Arial" w:cs="Arial"/>
          <w:bCs/>
          <w:strike/>
          <w:sz w:val="20"/>
          <w:szCs w:val="20"/>
          <w:lang w:val="en-IE"/>
        </w:rPr>
        <w:t xml:space="preserve">and </w:t>
      </w:r>
      <w:proofErr w:type="gramStart"/>
      <w:r w:rsidRPr="0040459F">
        <w:rPr>
          <w:rFonts w:ascii="Arial" w:hAnsi="Arial" w:cs="Arial"/>
          <w:bCs/>
          <w:strike/>
          <w:sz w:val="20"/>
          <w:szCs w:val="20"/>
          <w:lang w:val="en-IE"/>
        </w:rPr>
        <w:t xml:space="preserve">3  </w:t>
      </w:r>
      <w:r w:rsidRPr="003644B4">
        <w:rPr>
          <w:rFonts w:ascii="Arial" w:hAnsi="Arial" w:cs="Arial"/>
          <w:bCs/>
          <w:color w:val="000000"/>
          <w:sz w:val="20"/>
          <w:szCs w:val="20"/>
          <w:lang w:val="en-IE"/>
        </w:rPr>
        <w:t>zoned</w:t>
      </w:r>
      <w:proofErr w:type="gramEnd"/>
      <w:r w:rsidRPr="003644B4">
        <w:rPr>
          <w:rFonts w:ascii="Arial" w:hAnsi="Arial" w:cs="Arial"/>
          <w:bCs/>
          <w:color w:val="000000"/>
          <w:sz w:val="20"/>
          <w:szCs w:val="20"/>
          <w:lang w:val="en-IE"/>
        </w:rPr>
        <w:t xml:space="preserve"> lands of the Phasing Map. </w:t>
      </w:r>
      <w:r w:rsidRPr="003644B4">
        <w:rPr>
          <w:rFonts w:ascii="Arial" w:hAnsi="Arial" w:cs="Arial"/>
          <w:bCs/>
          <w:strike/>
          <w:color w:val="000000"/>
          <w:sz w:val="20"/>
          <w:szCs w:val="20"/>
          <w:lang w:val="en-IE"/>
        </w:rPr>
        <w:t xml:space="preserve">The phased management and release of existing residential units, over that of Greenfield sites will take place within the life-time of the Plan. </w:t>
      </w:r>
      <w:r w:rsidRPr="001F023B">
        <w:rPr>
          <w:rFonts w:ascii="Arial" w:hAnsi="Arial" w:cs="Arial"/>
          <w:bCs/>
          <w:color w:val="FF0000"/>
          <w:sz w:val="20"/>
          <w:szCs w:val="20"/>
          <w:lang w:val="en-IE"/>
        </w:rPr>
        <w:t>The Council will implement the provisions of the Urban Re</w:t>
      </w:r>
      <w:r>
        <w:rPr>
          <w:rFonts w:ascii="Arial" w:hAnsi="Arial" w:cs="Arial"/>
          <w:bCs/>
          <w:color w:val="FF0000"/>
          <w:sz w:val="20"/>
          <w:szCs w:val="20"/>
          <w:lang w:val="en-IE"/>
        </w:rPr>
        <w:t>generation and Housing Act 2015</w:t>
      </w:r>
      <w:r w:rsidRPr="001F023B">
        <w:rPr>
          <w:rFonts w:ascii="Arial" w:hAnsi="Arial" w:cs="Arial"/>
          <w:bCs/>
          <w:color w:val="FF0000"/>
          <w:sz w:val="20"/>
          <w:szCs w:val="20"/>
          <w:lang w:val="en-IE"/>
        </w:rPr>
        <w:t xml:space="preserve"> which includes </w:t>
      </w:r>
      <w:r>
        <w:rPr>
          <w:rFonts w:ascii="Arial" w:hAnsi="Arial" w:cs="Arial"/>
          <w:bCs/>
          <w:color w:val="FF0000"/>
          <w:sz w:val="20"/>
          <w:szCs w:val="20"/>
          <w:lang w:val="en-IE"/>
        </w:rPr>
        <w:t>where appropriate</w:t>
      </w:r>
      <w:r w:rsidRPr="001F023B">
        <w:rPr>
          <w:rFonts w:ascii="Arial" w:hAnsi="Arial" w:cs="Arial"/>
          <w:bCs/>
          <w:color w:val="FF0000"/>
          <w:sz w:val="20"/>
          <w:szCs w:val="20"/>
          <w:lang w:val="en-IE"/>
        </w:rPr>
        <w:t xml:space="preserve"> the Vacant Site Levy in facilitating and encouraging the development and renewal designated vacant sites as provided for in the 2015 Act.</w:t>
      </w:r>
    </w:p>
    <w:p w14:paraId="3EF9DB24" w14:textId="77777777" w:rsidR="0040459F" w:rsidRPr="003644B4" w:rsidRDefault="0040459F" w:rsidP="0040459F">
      <w:pPr>
        <w:autoSpaceDE w:val="0"/>
        <w:autoSpaceDN w:val="0"/>
        <w:adjustRightInd w:val="0"/>
        <w:spacing w:after="0" w:line="360" w:lineRule="auto"/>
        <w:jc w:val="both"/>
        <w:rPr>
          <w:rFonts w:ascii="Arial" w:hAnsi="Arial" w:cs="Arial"/>
          <w:bCs/>
          <w:color w:val="FF0000"/>
          <w:sz w:val="20"/>
          <w:szCs w:val="20"/>
          <w:lang w:val="en-IE"/>
        </w:rPr>
      </w:pPr>
      <w:r w:rsidRPr="003644B4">
        <w:rPr>
          <w:rFonts w:ascii="Arial" w:hAnsi="Arial" w:cs="Arial"/>
          <w:bCs/>
          <w:color w:val="FF0000"/>
          <w:sz w:val="20"/>
          <w:szCs w:val="20"/>
          <w:lang w:val="en-IE"/>
        </w:rPr>
        <w:t xml:space="preserve">. </w:t>
      </w:r>
    </w:p>
    <w:p w14:paraId="1258D9D5" w14:textId="77777777" w:rsidR="0040459F" w:rsidRPr="003644B4" w:rsidRDefault="0040459F" w:rsidP="0040459F">
      <w:pPr>
        <w:autoSpaceDE w:val="0"/>
        <w:autoSpaceDN w:val="0"/>
        <w:adjustRightInd w:val="0"/>
        <w:spacing w:after="0" w:line="360" w:lineRule="auto"/>
        <w:jc w:val="both"/>
        <w:rPr>
          <w:rFonts w:ascii="Arial" w:hAnsi="Arial" w:cs="Arial"/>
          <w:b/>
          <w:bCs/>
          <w:color w:val="FF0000"/>
          <w:sz w:val="20"/>
          <w:szCs w:val="20"/>
          <w:lang w:val="en-IE"/>
        </w:rPr>
      </w:pPr>
    </w:p>
    <w:p w14:paraId="75A98D7A" w14:textId="77777777" w:rsidR="0040459F" w:rsidRPr="003644B4" w:rsidRDefault="0040459F" w:rsidP="0040459F">
      <w:pPr>
        <w:autoSpaceDE w:val="0"/>
        <w:autoSpaceDN w:val="0"/>
        <w:adjustRightInd w:val="0"/>
        <w:spacing w:after="0" w:line="360" w:lineRule="auto"/>
        <w:jc w:val="both"/>
        <w:rPr>
          <w:rFonts w:ascii="Arial" w:hAnsi="Arial" w:cs="Arial"/>
          <w:bCs/>
          <w:color w:val="FF0000"/>
          <w:sz w:val="20"/>
          <w:szCs w:val="20"/>
          <w:lang w:val="en-IE"/>
        </w:rPr>
      </w:pPr>
      <w:r w:rsidRPr="003644B4">
        <w:rPr>
          <w:rFonts w:ascii="Arial" w:hAnsi="Arial" w:cs="Arial"/>
          <w:bCs/>
          <w:sz w:val="20"/>
          <w:szCs w:val="20"/>
          <w:lang w:val="en-IE"/>
        </w:rPr>
        <w:t xml:space="preserve">There are also </w:t>
      </w:r>
      <w:proofErr w:type="gramStart"/>
      <w:r w:rsidRPr="003644B4">
        <w:rPr>
          <w:rFonts w:ascii="Arial" w:hAnsi="Arial" w:cs="Arial"/>
          <w:bCs/>
          <w:sz w:val="20"/>
          <w:szCs w:val="20"/>
          <w:lang w:val="en-IE"/>
        </w:rPr>
        <w:t>a number of</w:t>
      </w:r>
      <w:proofErr w:type="gramEnd"/>
      <w:r w:rsidRPr="003644B4">
        <w:rPr>
          <w:rFonts w:ascii="Arial" w:hAnsi="Arial" w:cs="Arial"/>
          <w:bCs/>
          <w:sz w:val="20"/>
          <w:szCs w:val="20"/>
          <w:lang w:val="en-IE"/>
        </w:rPr>
        <w:t xml:space="preserve"> backland, infill and brownfield sites and many of these have been identified in the Urban Design Framework. The development of infill, brownfield and backland lands will be strongly encouraged in this zoning. </w:t>
      </w:r>
      <w:r w:rsidRPr="003644B4">
        <w:rPr>
          <w:rFonts w:ascii="Arial" w:hAnsi="Arial" w:cs="Arial"/>
          <w:bCs/>
          <w:color w:val="FF0000"/>
          <w:sz w:val="20"/>
          <w:szCs w:val="20"/>
          <w:lang w:val="en-IE"/>
        </w:rPr>
        <w:t>The Council will utilise all available tools and mechanisms, including the Vacant Site Levy in facilitating and encouraging the renewal of vacant and/or underutilised sites.</w:t>
      </w:r>
    </w:p>
    <w:p w14:paraId="04A57E01" w14:textId="77777777" w:rsidR="0040459F" w:rsidRPr="004A20D4" w:rsidRDefault="0040459F" w:rsidP="0040459F">
      <w:pPr>
        <w:autoSpaceDE w:val="0"/>
        <w:autoSpaceDN w:val="0"/>
        <w:adjustRightInd w:val="0"/>
        <w:spacing w:after="0" w:line="360" w:lineRule="auto"/>
        <w:jc w:val="both"/>
        <w:rPr>
          <w:rFonts w:ascii="Arial" w:hAnsi="Arial" w:cs="Arial"/>
          <w:b/>
          <w:bCs/>
          <w:strike/>
          <w:color w:val="000000"/>
          <w:sz w:val="20"/>
          <w:szCs w:val="20"/>
          <w:lang w:val="en-IE"/>
        </w:rPr>
      </w:pPr>
      <w:r w:rsidRPr="003644B4">
        <w:rPr>
          <w:rFonts w:ascii="Arial" w:hAnsi="Arial" w:cs="Arial"/>
          <w:b/>
          <w:bCs/>
          <w:color w:val="000000"/>
          <w:sz w:val="20"/>
          <w:szCs w:val="20"/>
          <w:lang w:val="en-IE"/>
        </w:rPr>
        <w:t xml:space="preserve">Phase </w:t>
      </w:r>
      <w:proofErr w:type="gramStart"/>
      <w:r w:rsidRPr="003644B4">
        <w:rPr>
          <w:rFonts w:ascii="Arial" w:hAnsi="Arial" w:cs="Arial"/>
          <w:b/>
          <w:bCs/>
          <w:color w:val="000000"/>
          <w:sz w:val="20"/>
          <w:szCs w:val="20"/>
          <w:lang w:val="en-IE"/>
        </w:rPr>
        <w:t>2</w:t>
      </w:r>
      <w:r w:rsidRPr="00947C72">
        <w:rPr>
          <w:rFonts w:ascii="Arial" w:hAnsi="Arial" w:cs="Arial"/>
          <w:b/>
          <w:bCs/>
          <w:color w:val="FF0000"/>
          <w:sz w:val="20"/>
          <w:szCs w:val="20"/>
          <w:lang w:val="en-IE"/>
        </w:rPr>
        <w:t xml:space="preserve"> </w:t>
      </w:r>
      <w:r>
        <w:rPr>
          <w:rFonts w:ascii="Arial" w:hAnsi="Arial" w:cs="Arial"/>
          <w:b/>
          <w:bCs/>
          <w:color w:val="FF0000"/>
          <w:sz w:val="20"/>
          <w:szCs w:val="20"/>
          <w:lang w:val="en-IE"/>
        </w:rPr>
        <w:t xml:space="preserve"> </w:t>
      </w:r>
      <w:r w:rsidRPr="00765EF4">
        <w:rPr>
          <w:rFonts w:ascii="Arial" w:hAnsi="Arial" w:cs="Arial"/>
          <w:b/>
          <w:bCs/>
          <w:strike/>
          <w:sz w:val="20"/>
          <w:szCs w:val="20"/>
          <w:lang w:val="en-IE"/>
        </w:rPr>
        <w:t>and</w:t>
      </w:r>
      <w:proofErr w:type="gramEnd"/>
      <w:r w:rsidRPr="00765EF4">
        <w:rPr>
          <w:rFonts w:ascii="Arial" w:hAnsi="Arial" w:cs="Arial"/>
          <w:b/>
          <w:bCs/>
          <w:strike/>
          <w:sz w:val="20"/>
          <w:szCs w:val="20"/>
          <w:lang w:val="en-IE"/>
        </w:rPr>
        <w:t xml:space="preserve"> 3</w:t>
      </w:r>
      <w:r w:rsidRPr="00765EF4">
        <w:rPr>
          <w:rFonts w:ascii="Arial" w:hAnsi="Arial" w:cs="Arial"/>
          <w:b/>
          <w:bCs/>
          <w:sz w:val="20"/>
          <w:szCs w:val="20"/>
          <w:lang w:val="en-IE"/>
        </w:rPr>
        <w:t xml:space="preserve"> </w:t>
      </w:r>
      <w:r w:rsidRPr="00947C72">
        <w:rPr>
          <w:rFonts w:ascii="Arial" w:hAnsi="Arial" w:cs="Arial"/>
          <w:b/>
          <w:bCs/>
          <w:color w:val="000000"/>
          <w:sz w:val="20"/>
          <w:szCs w:val="20"/>
          <w:lang w:val="en-IE"/>
        </w:rPr>
        <w:t>–circa 800m -1km of the town core</w:t>
      </w:r>
      <w:r w:rsidRPr="004A20D4">
        <w:rPr>
          <w:rFonts w:ascii="Arial" w:hAnsi="Arial" w:cs="Arial"/>
          <w:b/>
          <w:bCs/>
          <w:strike/>
          <w:color w:val="000000"/>
          <w:sz w:val="20"/>
          <w:szCs w:val="20"/>
          <w:lang w:val="en-IE"/>
        </w:rPr>
        <w:t xml:space="preserve"> </w:t>
      </w:r>
    </w:p>
    <w:p w14:paraId="5BDFA96E" w14:textId="77777777" w:rsidR="0040459F" w:rsidRPr="003644B4" w:rsidRDefault="0040459F" w:rsidP="0040459F">
      <w:pPr>
        <w:autoSpaceDE w:val="0"/>
        <w:autoSpaceDN w:val="0"/>
        <w:adjustRightInd w:val="0"/>
        <w:spacing w:after="0" w:line="360" w:lineRule="auto"/>
        <w:jc w:val="both"/>
        <w:rPr>
          <w:rFonts w:ascii="Arial" w:hAnsi="Arial" w:cs="Arial"/>
          <w:bCs/>
          <w:color w:val="FF0000"/>
          <w:sz w:val="20"/>
          <w:szCs w:val="20"/>
          <w:lang w:val="en-IE"/>
        </w:rPr>
      </w:pPr>
      <w:r w:rsidRPr="003644B4">
        <w:rPr>
          <w:rFonts w:ascii="Arial" w:hAnsi="Arial" w:cs="Arial"/>
          <w:bCs/>
          <w:color w:val="000000"/>
          <w:sz w:val="20"/>
          <w:szCs w:val="20"/>
          <w:lang w:val="en-IE"/>
        </w:rPr>
        <w:t>Phase 2</w:t>
      </w:r>
      <w:r>
        <w:rPr>
          <w:rFonts w:ascii="Arial" w:hAnsi="Arial" w:cs="Arial"/>
          <w:bCs/>
          <w:color w:val="000000"/>
          <w:sz w:val="20"/>
          <w:szCs w:val="20"/>
          <w:lang w:val="en-IE"/>
        </w:rPr>
        <w:t xml:space="preserve"> </w:t>
      </w:r>
      <w:r w:rsidRPr="003644B4">
        <w:rPr>
          <w:rFonts w:ascii="Arial" w:hAnsi="Arial" w:cs="Arial"/>
          <w:bCs/>
          <w:color w:val="000000"/>
          <w:sz w:val="20"/>
          <w:szCs w:val="20"/>
          <w:lang w:val="en-IE"/>
        </w:rPr>
        <w:t xml:space="preserve">lands are located a further distance from the town core and thus not as easily accessible to the town core services and sustainable transport modes. Further investment in </w:t>
      </w:r>
      <w:r w:rsidRPr="003644B4">
        <w:rPr>
          <w:rFonts w:ascii="Arial" w:hAnsi="Arial" w:cs="Arial"/>
          <w:bCs/>
          <w:color w:val="FF0000"/>
          <w:sz w:val="20"/>
          <w:szCs w:val="20"/>
          <w:lang w:val="en-IE"/>
        </w:rPr>
        <w:t>some Phase 2</w:t>
      </w:r>
      <w:r>
        <w:rPr>
          <w:rFonts w:ascii="Arial" w:hAnsi="Arial" w:cs="Arial"/>
          <w:bCs/>
          <w:color w:val="FF0000"/>
          <w:sz w:val="20"/>
          <w:szCs w:val="20"/>
          <w:lang w:val="en-IE"/>
        </w:rPr>
        <w:t xml:space="preserve"> </w:t>
      </w:r>
      <w:r w:rsidRPr="00765EF4">
        <w:rPr>
          <w:rFonts w:ascii="Arial" w:hAnsi="Arial" w:cs="Arial"/>
          <w:bCs/>
          <w:strike/>
          <w:sz w:val="20"/>
          <w:szCs w:val="20"/>
          <w:lang w:val="en-IE"/>
        </w:rPr>
        <w:t xml:space="preserve">and </w:t>
      </w:r>
      <w:proofErr w:type="gramStart"/>
      <w:r w:rsidRPr="00765EF4">
        <w:rPr>
          <w:rFonts w:ascii="Arial" w:hAnsi="Arial" w:cs="Arial"/>
          <w:bCs/>
          <w:strike/>
          <w:sz w:val="20"/>
          <w:szCs w:val="20"/>
          <w:lang w:val="en-IE"/>
        </w:rPr>
        <w:t>3</w:t>
      </w:r>
      <w:r w:rsidRPr="00765EF4">
        <w:rPr>
          <w:rFonts w:ascii="Arial" w:hAnsi="Arial" w:cs="Arial"/>
          <w:bCs/>
          <w:sz w:val="20"/>
          <w:szCs w:val="20"/>
          <w:lang w:val="en-IE"/>
        </w:rPr>
        <w:t xml:space="preserve">  </w:t>
      </w:r>
      <w:r w:rsidRPr="003644B4">
        <w:rPr>
          <w:rFonts w:ascii="Arial" w:hAnsi="Arial" w:cs="Arial"/>
          <w:bCs/>
          <w:color w:val="FF0000"/>
          <w:sz w:val="20"/>
          <w:szCs w:val="20"/>
          <w:lang w:val="en-IE"/>
        </w:rPr>
        <w:t>sites</w:t>
      </w:r>
      <w:proofErr w:type="gramEnd"/>
      <w:r w:rsidRPr="003644B4">
        <w:rPr>
          <w:rFonts w:ascii="Arial" w:hAnsi="Arial" w:cs="Arial"/>
          <w:bCs/>
          <w:color w:val="000000"/>
          <w:sz w:val="20"/>
          <w:szCs w:val="20"/>
          <w:lang w:val="en-IE"/>
        </w:rPr>
        <w:t xml:space="preserve"> </w:t>
      </w:r>
      <w:r w:rsidRPr="00182380">
        <w:rPr>
          <w:rFonts w:ascii="Arial" w:hAnsi="Arial" w:cs="Arial"/>
          <w:bCs/>
          <w:strike/>
          <w:color w:val="000000"/>
          <w:sz w:val="20"/>
          <w:szCs w:val="20"/>
          <w:lang w:val="en-IE"/>
        </w:rPr>
        <w:t>is</w:t>
      </w:r>
      <w:r>
        <w:rPr>
          <w:rFonts w:ascii="Arial" w:hAnsi="Arial" w:cs="Arial"/>
          <w:bCs/>
          <w:color w:val="000000"/>
          <w:sz w:val="20"/>
          <w:szCs w:val="20"/>
          <w:lang w:val="en-IE"/>
        </w:rPr>
        <w:t xml:space="preserve"> </w:t>
      </w:r>
      <w:r w:rsidRPr="00765EF4">
        <w:rPr>
          <w:rFonts w:ascii="Arial" w:hAnsi="Arial" w:cs="Arial"/>
          <w:bCs/>
          <w:color w:val="FF0000"/>
          <w:sz w:val="20"/>
          <w:szCs w:val="20"/>
          <w:lang w:val="en-IE"/>
        </w:rPr>
        <w:t>may be</w:t>
      </w:r>
      <w:r w:rsidRPr="003644B4">
        <w:rPr>
          <w:rFonts w:ascii="Arial" w:hAnsi="Arial" w:cs="Arial"/>
          <w:bCs/>
          <w:color w:val="000000"/>
          <w:sz w:val="20"/>
          <w:szCs w:val="20"/>
          <w:lang w:val="en-IE"/>
        </w:rPr>
        <w:t xml:space="preserve"> required to fully integrate these sites into the town. </w:t>
      </w:r>
      <w:r w:rsidRPr="004A20D4">
        <w:rPr>
          <w:rFonts w:ascii="Arial" w:hAnsi="Arial" w:cs="Arial"/>
          <w:bCs/>
          <w:strike/>
          <w:color w:val="000000"/>
          <w:sz w:val="20"/>
          <w:szCs w:val="20"/>
          <w:lang w:val="en-IE"/>
        </w:rPr>
        <w:t>The sites are located at Drumelis, Lisdarn, Swellan, Drumalee, Cullies, Drumlark and Killynebber.</w:t>
      </w:r>
      <w:r w:rsidRPr="003644B4">
        <w:rPr>
          <w:rFonts w:ascii="Arial" w:hAnsi="Arial" w:cs="Arial"/>
          <w:bCs/>
          <w:color w:val="000000"/>
          <w:sz w:val="20"/>
          <w:szCs w:val="20"/>
          <w:lang w:val="en-IE"/>
        </w:rPr>
        <w:t xml:space="preserve"> Some of these sites</w:t>
      </w:r>
      <w:r>
        <w:rPr>
          <w:rFonts w:ascii="Arial" w:hAnsi="Arial" w:cs="Arial"/>
          <w:bCs/>
          <w:color w:val="000000"/>
          <w:sz w:val="20"/>
          <w:szCs w:val="20"/>
          <w:lang w:val="en-IE"/>
        </w:rPr>
        <w:t xml:space="preserve"> </w:t>
      </w:r>
      <w:r w:rsidRPr="00765EF4">
        <w:rPr>
          <w:rFonts w:ascii="Arial" w:hAnsi="Arial" w:cs="Arial"/>
          <w:bCs/>
          <w:color w:val="FF0000"/>
          <w:sz w:val="20"/>
          <w:szCs w:val="20"/>
          <w:lang w:val="en-IE"/>
        </w:rPr>
        <w:t>may</w:t>
      </w:r>
      <w:r>
        <w:rPr>
          <w:rFonts w:ascii="Arial" w:hAnsi="Arial" w:cs="Arial"/>
          <w:bCs/>
          <w:color w:val="000000"/>
          <w:sz w:val="20"/>
          <w:szCs w:val="20"/>
          <w:lang w:val="en-IE"/>
        </w:rPr>
        <w:t xml:space="preserve"> </w:t>
      </w:r>
      <w:r w:rsidRPr="003644B4">
        <w:rPr>
          <w:rFonts w:ascii="Arial" w:hAnsi="Arial" w:cs="Arial"/>
          <w:bCs/>
          <w:color w:val="000000"/>
          <w:sz w:val="20"/>
          <w:szCs w:val="20"/>
          <w:lang w:val="en-IE"/>
        </w:rPr>
        <w:t xml:space="preserve">require infrastructure upgrade </w:t>
      </w:r>
      <w:r w:rsidRPr="003644B4">
        <w:rPr>
          <w:rFonts w:ascii="Arial" w:hAnsi="Arial" w:cs="Arial"/>
          <w:bCs/>
          <w:strike/>
          <w:color w:val="000000"/>
          <w:sz w:val="20"/>
          <w:szCs w:val="20"/>
          <w:lang w:val="en-IE"/>
        </w:rPr>
        <w:t xml:space="preserve">and thus are not immediately suitable for development, </w:t>
      </w:r>
      <w:r w:rsidRPr="003644B4">
        <w:rPr>
          <w:rFonts w:ascii="Arial" w:hAnsi="Arial" w:cs="Arial"/>
          <w:bCs/>
          <w:color w:val="FF0000"/>
          <w:sz w:val="20"/>
          <w:szCs w:val="20"/>
          <w:lang w:val="en-IE"/>
        </w:rPr>
        <w:t xml:space="preserve">however many are suitable for development </w:t>
      </w:r>
      <w:r w:rsidRPr="00765EF4">
        <w:rPr>
          <w:rFonts w:ascii="Arial" w:hAnsi="Arial" w:cs="Arial"/>
          <w:bCs/>
          <w:color w:val="FF0000"/>
          <w:sz w:val="20"/>
          <w:szCs w:val="20"/>
          <w:lang w:val="en-IE"/>
        </w:rPr>
        <w:t xml:space="preserve">or are extensions to already developed housing developments. </w:t>
      </w:r>
      <w:r w:rsidRPr="00765EF4">
        <w:rPr>
          <w:rFonts w:ascii="Arial" w:hAnsi="Arial" w:cs="Arial"/>
          <w:bCs/>
          <w:strike/>
          <w:color w:val="FF0000"/>
          <w:sz w:val="20"/>
          <w:szCs w:val="20"/>
          <w:lang w:val="en-IE"/>
        </w:rPr>
        <w:t>These lands</w:t>
      </w:r>
      <w:r w:rsidRPr="00765EF4">
        <w:rPr>
          <w:rFonts w:ascii="Arial" w:hAnsi="Arial" w:cs="Arial"/>
          <w:bCs/>
          <w:color w:val="FF0000"/>
          <w:sz w:val="20"/>
          <w:szCs w:val="20"/>
          <w:lang w:val="en-IE"/>
        </w:rPr>
        <w:t xml:space="preserve"> </w:t>
      </w:r>
      <w:proofErr w:type="gramStart"/>
      <w:r w:rsidRPr="00765EF4">
        <w:rPr>
          <w:rFonts w:ascii="Arial" w:hAnsi="Arial" w:cs="Arial"/>
          <w:bCs/>
          <w:color w:val="FF0000"/>
          <w:sz w:val="20"/>
          <w:szCs w:val="20"/>
          <w:lang w:val="en-IE"/>
        </w:rPr>
        <w:t>The</w:t>
      </w:r>
      <w:proofErr w:type="gramEnd"/>
      <w:r w:rsidRPr="00765EF4">
        <w:rPr>
          <w:rFonts w:ascii="Arial" w:hAnsi="Arial" w:cs="Arial"/>
          <w:bCs/>
          <w:color w:val="FF0000"/>
          <w:sz w:val="20"/>
          <w:szCs w:val="20"/>
          <w:lang w:val="en-IE"/>
        </w:rPr>
        <w:t xml:space="preserve"> development of Phase 2 lands will be subject to a Justification Test and strict criteria in relation to suitability for housing development and as such </w:t>
      </w:r>
      <w:r w:rsidRPr="003644B4">
        <w:rPr>
          <w:rFonts w:ascii="Arial" w:hAnsi="Arial" w:cs="Arial"/>
          <w:bCs/>
          <w:color w:val="FF0000"/>
          <w:sz w:val="20"/>
          <w:szCs w:val="20"/>
          <w:lang w:val="en-IE"/>
        </w:rPr>
        <w:t>will be considered on a case by case basis.</w:t>
      </w:r>
    </w:p>
    <w:p w14:paraId="2E73BC3A" w14:textId="77777777" w:rsidR="0040459F" w:rsidRPr="00E76310" w:rsidRDefault="0040459F" w:rsidP="0040459F">
      <w:pPr>
        <w:autoSpaceDE w:val="0"/>
        <w:autoSpaceDN w:val="0"/>
        <w:adjustRightInd w:val="0"/>
        <w:spacing w:after="0" w:line="360" w:lineRule="auto"/>
        <w:jc w:val="both"/>
        <w:rPr>
          <w:rFonts w:ascii="Arial" w:hAnsi="Arial" w:cs="Arial"/>
          <w:b/>
          <w:bCs/>
          <w:strike/>
          <w:color w:val="000000"/>
          <w:sz w:val="20"/>
          <w:szCs w:val="20"/>
          <w:lang w:val="en-IE"/>
        </w:rPr>
      </w:pPr>
    </w:p>
    <w:p w14:paraId="2908B9B0" w14:textId="77777777" w:rsidR="0040459F" w:rsidRPr="00765EF4" w:rsidRDefault="0040459F" w:rsidP="0040459F">
      <w:pPr>
        <w:autoSpaceDE w:val="0"/>
        <w:autoSpaceDN w:val="0"/>
        <w:adjustRightInd w:val="0"/>
        <w:spacing w:after="0" w:line="360" w:lineRule="auto"/>
        <w:jc w:val="both"/>
        <w:rPr>
          <w:rFonts w:ascii="Arial" w:hAnsi="Arial" w:cs="Arial"/>
          <w:b/>
          <w:bCs/>
          <w:color w:val="FF0000"/>
          <w:sz w:val="20"/>
          <w:szCs w:val="20"/>
          <w:lang w:val="en-IE"/>
        </w:rPr>
      </w:pPr>
      <w:r w:rsidRPr="00765EF4">
        <w:rPr>
          <w:rFonts w:ascii="Arial" w:hAnsi="Arial" w:cs="Arial"/>
          <w:b/>
          <w:bCs/>
          <w:color w:val="FF0000"/>
          <w:sz w:val="20"/>
          <w:szCs w:val="20"/>
          <w:lang w:val="en-IE"/>
        </w:rPr>
        <w:t xml:space="preserve">Phase 3 –Undeveloped Residential Lands </w:t>
      </w:r>
    </w:p>
    <w:p w14:paraId="4EC86CC1" w14:textId="77777777" w:rsidR="0040459F" w:rsidRPr="00765EF4" w:rsidRDefault="0040459F" w:rsidP="0040459F">
      <w:pPr>
        <w:autoSpaceDE w:val="0"/>
        <w:autoSpaceDN w:val="0"/>
        <w:adjustRightInd w:val="0"/>
        <w:spacing w:after="0" w:line="360" w:lineRule="auto"/>
        <w:jc w:val="both"/>
        <w:rPr>
          <w:rFonts w:ascii="Arial" w:hAnsi="Arial" w:cs="Arial"/>
          <w:bCs/>
          <w:color w:val="FF0000"/>
          <w:sz w:val="20"/>
          <w:szCs w:val="20"/>
          <w:lang w:val="en-IE"/>
        </w:rPr>
      </w:pPr>
      <w:r w:rsidRPr="00765EF4">
        <w:rPr>
          <w:rFonts w:ascii="Arial" w:hAnsi="Arial" w:cs="Arial"/>
          <w:bCs/>
          <w:color w:val="FF0000"/>
          <w:sz w:val="20"/>
          <w:szCs w:val="20"/>
          <w:lang w:val="en-IE"/>
        </w:rPr>
        <w:t xml:space="preserve">These lands are considered suitable for development in </w:t>
      </w:r>
      <w:proofErr w:type="gramStart"/>
      <w:r w:rsidRPr="00765EF4">
        <w:rPr>
          <w:rFonts w:ascii="Arial" w:hAnsi="Arial" w:cs="Arial"/>
          <w:bCs/>
          <w:color w:val="FF0000"/>
          <w:sz w:val="20"/>
          <w:szCs w:val="20"/>
          <w:lang w:val="en-IE"/>
        </w:rPr>
        <w:t>a period of time</w:t>
      </w:r>
      <w:proofErr w:type="gramEnd"/>
      <w:r w:rsidRPr="00765EF4">
        <w:rPr>
          <w:rFonts w:ascii="Arial" w:hAnsi="Arial" w:cs="Arial"/>
          <w:bCs/>
          <w:color w:val="FF0000"/>
          <w:sz w:val="20"/>
          <w:szCs w:val="20"/>
          <w:lang w:val="en-IE"/>
        </w:rPr>
        <w:t xml:space="preserve"> outside the development plan, due to their distance to services, amenities and town core. These lands would require service investment and are not immediately suitable for development.</w:t>
      </w:r>
    </w:p>
    <w:p w14:paraId="7A00FD74" w14:textId="77777777" w:rsidR="0040459F" w:rsidRDefault="0040459F" w:rsidP="0040459F">
      <w:pPr>
        <w:autoSpaceDE w:val="0"/>
        <w:autoSpaceDN w:val="0"/>
        <w:adjustRightInd w:val="0"/>
        <w:spacing w:after="0" w:line="360" w:lineRule="auto"/>
        <w:jc w:val="both"/>
        <w:rPr>
          <w:rFonts w:ascii="Arial" w:hAnsi="Arial" w:cs="Arial"/>
          <w:bCs/>
          <w:color w:val="FF0000"/>
          <w:sz w:val="20"/>
          <w:szCs w:val="20"/>
          <w:lang w:val="en-IE"/>
        </w:rPr>
      </w:pPr>
    </w:p>
    <w:p w14:paraId="13084713" w14:textId="77777777" w:rsidR="0040459F" w:rsidRDefault="0040459F" w:rsidP="0040459F">
      <w:pPr>
        <w:autoSpaceDE w:val="0"/>
        <w:autoSpaceDN w:val="0"/>
        <w:adjustRightInd w:val="0"/>
        <w:spacing w:after="0" w:line="360" w:lineRule="auto"/>
        <w:jc w:val="both"/>
        <w:rPr>
          <w:rFonts w:ascii="Arial" w:hAnsi="Arial" w:cs="Arial"/>
          <w:bCs/>
          <w:color w:val="FF0000"/>
          <w:sz w:val="20"/>
          <w:szCs w:val="20"/>
          <w:lang w:val="en-IE"/>
        </w:rPr>
      </w:pPr>
    </w:p>
    <w:p w14:paraId="3F9B682A" w14:textId="77777777" w:rsidR="0040459F" w:rsidRPr="00E76310" w:rsidRDefault="0040459F" w:rsidP="0040459F">
      <w:pPr>
        <w:autoSpaceDE w:val="0"/>
        <w:autoSpaceDN w:val="0"/>
        <w:adjustRightInd w:val="0"/>
        <w:spacing w:after="0" w:line="360" w:lineRule="auto"/>
        <w:jc w:val="both"/>
        <w:rPr>
          <w:rFonts w:ascii="Arial" w:hAnsi="Arial" w:cs="Arial"/>
          <w:bCs/>
          <w:color w:val="FF0000"/>
          <w:sz w:val="20"/>
          <w:szCs w:val="20"/>
          <w:lang w:val="en-IE"/>
        </w:rPr>
      </w:pPr>
    </w:p>
    <w:p w14:paraId="47F7D8F1" w14:textId="77777777" w:rsidR="0040459F" w:rsidRPr="00E76310" w:rsidRDefault="0040459F" w:rsidP="0040459F">
      <w:pPr>
        <w:outlineLvl w:val="2"/>
        <w:rPr>
          <w:rFonts w:ascii="Arial" w:hAnsi="Arial" w:cs="Arial"/>
          <w:b/>
          <w:sz w:val="20"/>
          <w:szCs w:val="20"/>
        </w:rPr>
      </w:pPr>
      <w:r w:rsidRPr="00E76310">
        <w:rPr>
          <w:rFonts w:ascii="Arial" w:hAnsi="Arial" w:cs="Arial"/>
          <w:b/>
          <w:sz w:val="20"/>
          <w:szCs w:val="20"/>
        </w:rPr>
        <w:t>2.5.5</w:t>
      </w:r>
      <w:r w:rsidRPr="00E76310">
        <w:rPr>
          <w:rFonts w:ascii="Arial" w:hAnsi="Arial" w:cs="Arial"/>
          <w:b/>
          <w:sz w:val="20"/>
          <w:szCs w:val="20"/>
        </w:rPr>
        <w:tab/>
        <w:t>Phase 4 – Previous Housing Consolidation Area</w:t>
      </w:r>
    </w:p>
    <w:p w14:paraId="0A4A6C8C" w14:textId="77777777" w:rsidR="0040459F" w:rsidRPr="00E76310" w:rsidRDefault="0040459F" w:rsidP="0040459F">
      <w:pPr>
        <w:spacing w:line="360" w:lineRule="auto"/>
        <w:jc w:val="both"/>
        <w:rPr>
          <w:rFonts w:ascii="Arial" w:hAnsi="Arial" w:cs="Arial"/>
          <w:sz w:val="20"/>
          <w:szCs w:val="20"/>
          <w:lang w:val="en-IE"/>
        </w:rPr>
      </w:pPr>
      <w:r w:rsidRPr="00E76310">
        <w:rPr>
          <w:rFonts w:ascii="Arial" w:hAnsi="Arial" w:cs="Arial"/>
          <w:sz w:val="20"/>
          <w:szCs w:val="20"/>
        </w:rPr>
        <w:t xml:space="preserve">This is fringe urban housing located on the periphery of the town. The existing plan recognised the established residential groups or clusters. Many of these sites are unserviced in terms of public sewer and the existing plan sought to acknowledge them with this class of use. </w:t>
      </w:r>
    </w:p>
    <w:p w14:paraId="6432E5EA" w14:textId="72E7B53B" w:rsidR="0040459F" w:rsidRPr="00765EF4" w:rsidRDefault="0040459F" w:rsidP="0040459F">
      <w:pPr>
        <w:spacing w:line="360" w:lineRule="auto"/>
        <w:jc w:val="both"/>
        <w:rPr>
          <w:rFonts w:ascii="Arial" w:hAnsi="Arial" w:cs="Arial"/>
          <w:color w:val="FF0000"/>
          <w:sz w:val="20"/>
          <w:szCs w:val="20"/>
        </w:rPr>
      </w:pPr>
      <w:r w:rsidRPr="00765EF4">
        <w:rPr>
          <w:rFonts w:ascii="Arial" w:hAnsi="Arial" w:cs="Arial"/>
          <w:color w:val="FF0000"/>
          <w:sz w:val="20"/>
          <w:szCs w:val="20"/>
        </w:rPr>
        <w:t>Essentially Phase</w:t>
      </w:r>
      <w:r w:rsidR="00765EF4" w:rsidRPr="00765EF4">
        <w:rPr>
          <w:rFonts w:ascii="Arial" w:hAnsi="Arial" w:cs="Arial"/>
          <w:color w:val="FF0000"/>
          <w:sz w:val="20"/>
          <w:szCs w:val="20"/>
          <w:lang w:val="en-IE"/>
        </w:rPr>
        <w:t xml:space="preserve"> </w:t>
      </w:r>
      <w:r w:rsidRPr="00765EF4">
        <w:rPr>
          <w:rFonts w:ascii="Arial" w:hAnsi="Arial" w:cs="Arial"/>
          <w:color w:val="FF0000"/>
          <w:sz w:val="20"/>
          <w:szCs w:val="20"/>
        </w:rPr>
        <w:t>3 and 4 lands are not suitable for residential development within the lifetime of this current plan i.e. 2014 to 2020.</w:t>
      </w:r>
    </w:p>
    <w:p w14:paraId="0FAB1E8C" w14:textId="77777777" w:rsidR="0040459F" w:rsidRPr="00947C72" w:rsidRDefault="0040459F" w:rsidP="0040459F">
      <w:pPr>
        <w:autoSpaceDE w:val="0"/>
        <w:autoSpaceDN w:val="0"/>
        <w:adjustRightInd w:val="0"/>
        <w:spacing w:after="0" w:line="360" w:lineRule="auto"/>
        <w:jc w:val="both"/>
        <w:rPr>
          <w:rFonts w:ascii="Arial" w:hAnsi="Arial" w:cs="Arial"/>
          <w:bCs/>
          <w:sz w:val="20"/>
          <w:szCs w:val="20"/>
          <w:lang w:val="en-IE"/>
        </w:rPr>
      </w:pPr>
    </w:p>
    <w:p w14:paraId="32BFA0D9" w14:textId="77777777" w:rsidR="0040459F" w:rsidRPr="00765EF4" w:rsidRDefault="0040459F" w:rsidP="0040459F">
      <w:pPr>
        <w:autoSpaceDE w:val="0"/>
        <w:autoSpaceDN w:val="0"/>
        <w:adjustRightInd w:val="0"/>
        <w:spacing w:after="0" w:line="360" w:lineRule="auto"/>
        <w:jc w:val="both"/>
        <w:rPr>
          <w:rFonts w:ascii="Arial" w:hAnsi="Arial" w:cs="Arial"/>
          <w:b/>
          <w:bCs/>
          <w:color w:val="FF0000"/>
          <w:sz w:val="20"/>
          <w:szCs w:val="20"/>
          <w:lang w:val="en-IE"/>
        </w:rPr>
      </w:pPr>
      <w:r w:rsidRPr="00765EF4">
        <w:rPr>
          <w:rFonts w:ascii="Arial" w:hAnsi="Arial" w:cs="Arial"/>
          <w:b/>
          <w:bCs/>
          <w:color w:val="FF0000"/>
          <w:sz w:val="20"/>
          <w:szCs w:val="20"/>
          <w:lang w:val="en-IE"/>
        </w:rPr>
        <w:t xml:space="preserve">Sequential Test </w:t>
      </w:r>
    </w:p>
    <w:p w14:paraId="7C8A8350" w14:textId="77777777" w:rsidR="0040459F" w:rsidRPr="00765EF4" w:rsidRDefault="0040459F" w:rsidP="0040459F">
      <w:pPr>
        <w:spacing w:line="360" w:lineRule="auto"/>
        <w:jc w:val="both"/>
        <w:rPr>
          <w:rFonts w:ascii="Arial" w:hAnsi="Arial" w:cs="Arial"/>
          <w:color w:val="FF0000"/>
          <w:sz w:val="20"/>
          <w:szCs w:val="20"/>
          <w:lang w:val="en-IE"/>
        </w:rPr>
      </w:pPr>
      <w:r w:rsidRPr="00765EF4">
        <w:rPr>
          <w:rFonts w:ascii="Arial" w:hAnsi="Arial" w:cs="Arial"/>
          <w:color w:val="FF0000"/>
          <w:sz w:val="20"/>
          <w:szCs w:val="20"/>
        </w:rPr>
        <w:t>Applications for development on lands zoned for ‘Phase 2</w:t>
      </w:r>
      <w:r w:rsidRPr="00765EF4">
        <w:rPr>
          <w:rFonts w:ascii="Arial" w:hAnsi="Arial" w:cs="Arial"/>
          <w:color w:val="FF0000"/>
          <w:sz w:val="20"/>
          <w:szCs w:val="20"/>
          <w:lang w:val="en-IE"/>
        </w:rPr>
        <w:t xml:space="preserve"> </w:t>
      </w:r>
      <w:r w:rsidRPr="00765EF4">
        <w:rPr>
          <w:rFonts w:ascii="Arial" w:hAnsi="Arial" w:cs="Arial"/>
          <w:color w:val="FF0000"/>
          <w:sz w:val="20"/>
          <w:szCs w:val="20"/>
        </w:rPr>
        <w:t xml:space="preserve"> will only be considered with the submission of a Sequential Approach included in the Justification Test.  The Sequential approach</w:t>
      </w:r>
      <w:r w:rsidRPr="00765EF4">
        <w:rPr>
          <w:rFonts w:ascii="Arial" w:hAnsi="Arial" w:cs="Arial"/>
          <w:bCs/>
          <w:color w:val="FF0000"/>
          <w:sz w:val="20"/>
          <w:szCs w:val="20"/>
        </w:rPr>
        <w:t xml:space="preserve">, </w:t>
      </w:r>
      <w:r w:rsidRPr="00765EF4">
        <w:rPr>
          <w:rFonts w:ascii="Arial" w:hAnsi="Arial" w:cs="Arial"/>
          <w:color w:val="FF0000"/>
          <w:sz w:val="20"/>
          <w:szCs w:val="20"/>
        </w:rPr>
        <w:t>as set out in the Departments’ Development Plan Guidelines (DoEHLG,2007) specifies that zoning shall extend outwards from the centre of an urban area, with undeveloped lands closest to the core and public transport routes being given preference, encouraging infill opportunities, and that areas zoned shall be contiguous to existing zoned development lands and that any exception must be clearly justified in the written statement in accordance with the principles of this Core Strategy.</w:t>
      </w:r>
    </w:p>
    <w:p w14:paraId="68DC9623" w14:textId="40F47E4B" w:rsidR="0040459F" w:rsidRDefault="0040459F" w:rsidP="0040459F">
      <w:pPr>
        <w:spacing w:line="360" w:lineRule="auto"/>
        <w:jc w:val="both"/>
        <w:rPr>
          <w:rFonts w:ascii="Arial" w:hAnsi="Arial" w:cs="Arial"/>
          <w:color w:val="00B0F0"/>
          <w:sz w:val="20"/>
          <w:szCs w:val="20"/>
          <w:lang w:val="en-IE"/>
        </w:rPr>
      </w:pPr>
      <w:r>
        <w:rPr>
          <w:rFonts w:ascii="Arial" w:hAnsi="Arial" w:cs="Arial"/>
          <w:noProof/>
          <w:color w:val="00B0F0"/>
          <w:sz w:val="20"/>
          <w:szCs w:val="20"/>
          <w:lang w:val="en-IE" w:eastAsia="en-IE"/>
        </w:rPr>
        <mc:AlternateContent>
          <mc:Choice Requires="wps">
            <w:drawing>
              <wp:anchor distT="0" distB="0" distL="114300" distR="114300" simplePos="0" relativeHeight="251661312" behindDoc="0" locked="0" layoutInCell="1" allowOverlap="1" wp14:anchorId="33A79CE2" wp14:editId="70E94B23">
                <wp:simplePos x="0" y="0"/>
                <wp:positionH relativeFrom="column">
                  <wp:posOffset>9525</wp:posOffset>
                </wp:positionH>
                <wp:positionV relativeFrom="paragraph">
                  <wp:posOffset>92075</wp:posOffset>
                </wp:positionV>
                <wp:extent cx="5467350" cy="3061335"/>
                <wp:effectExtent l="9525" t="5715"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061335"/>
                        </a:xfrm>
                        <a:prstGeom prst="rect">
                          <a:avLst/>
                        </a:prstGeom>
                        <a:solidFill>
                          <a:srgbClr val="FFFFFF"/>
                        </a:solidFill>
                        <a:ln w="9525">
                          <a:solidFill>
                            <a:srgbClr val="000000"/>
                          </a:solidFill>
                          <a:miter lim="800000"/>
                          <a:headEnd/>
                          <a:tailEnd/>
                        </a:ln>
                      </wps:spPr>
                      <wps:txbx>
                        <w:txbxContent>
                          <w:p w14:paraId="0C13C29C" w14:textId="77777777" w:rsidR="0040459F" w:rsidRPr="003644B4" w:rsidRDefault="0040459F" w:rsidP="0040459F">
                            <w:pPr>
                              <w:spacing w:line="360" w:lineRule="auto"/>
                              <w:jc w:val="both"/>
                              <w:rPr>
                                <w:rFonts w:ascii="Arial" w:hAnsi="Arial" w:cs="Arial"/>
                                <w:b/>
                                <w:color w:val="FF0000"/>
                                <w:sz w:val="20"/>
                                <w:szCs w:val="20"/>
                              </w:rPr>
                            </w:pPr>
                            <w:r w:rsidRPr="003644B4">
                              <w:rPr>
                                <w:rFonts w:ascii="Arial" w:hAnsi="Arial" w:cs="Arial"/>
                                <w:b/>
                                <w:color w:val="FF0000"/>
                                <w:sz w:val="20"/>
                                <w:szCs w:val="20"/>
                              </w:rPr>
                              <w:t xml:space="preserve">Policy CSP2: </w:t>
                            </w:r>
                          </w:p>
                          <w:p w14:paraId="6D1D97A9" w14:textId="77777777" w:rsidR="0040459F" w:rsidRPr="00765EF4" w:rsidRDefault="0040459F" w:rsidP="0040459F">
                            <w:pPr>
                              <w:spacing w:line="360" w:lineRule="auto"/>
                              <w:jc w:val="both"/>
                              <w:rPr>
                                <w:rFonts w:ascii="Arial" w:hAnsi="Arial" w:cs="Arial"/>
                                <w:color w:val="FF0000"/>
                                <w:sz w:val="20"/>
                                <w:szCs w:val="20"/>
                                <w:lang w:val="en-IE"/>
                              </w:rPr>
                            </w:pPr>
                            <w:r w:rsidRPr="003644B4">
                              <w:rPr>
                                <w:rFonts w:ascii="Arial" w:hAnsi="Arial" w:cs="Arial"/>
                                <w:sz w:val="20"/>
                                <w:szCs w:val="20"/>
                              </w:rPr>
                              <w:t>To permit residential development on Town Core and Phase 1</w:t>
                            </w:r>
                            <w:r>
                              <w:rPr>
                                <w:rFonts w:ascii="Arial" w:hAnsi="Arial" w:cs="Arial"/>
                                <w:sz w:val="20"/>
                                <w:szCs w:val="20"/>
                                <w:lang w:val="en-IE"/>
                              </w:rPr>
                              <w:t xml:space="preserve"> </w:t>
                            </w:r>
                            <w:r w:rsidRPr="00947C72">
                              <w:rPr>
                                <w:rFonts w:ascii="Arial" w:hAnsi="Arial" w:cs="Arial"/>
                                <w:color w:val="FF0000"/>
                                <w:sz w:val="20"/>
                                <w:szCs w:val="20"/>
                                <w:lang w:val="en-IE"/>
                              </w:rPr>
                              <w:t>and 2</w:t>
                            </w:r>
                            <w:r w:rsidRPr="003644B4">
                              <w:rPr>
                                <w:rFonts w:ascii="Arial" w:hAnsi="Arial" w:cs="Arial"/>
                                <w:color w:val="FF0000"/>
                                <w:sz w:val="20"/>
                                <w:szCs w:val="20"/>
                                <w:lang w:val="en-IE"/>
                              </w:rPr>
                              <w:t xml:space="preserve"> </w:t>
                            </w:r>
                            <w:r w:rsidRPr="003644B4">
                              <w:rPr>
                                <w:rFonts w:ascii="Arial" w:hAnsi="Arial" w:cs="Arial"/>
                                <w:sz w:val="20"/>
                                <w:szCs w:val="20"/>
                              </w:rPr>
                              <w:t>lands only during the plan period</w:t>
                            </w:r>
                            <w:r w:rsidRPr="003644B4">
                              <w:rPr>
                                <w:rFonts w:ascii="Arial" w:hAnsi="Arial" w:cs="Arial"/>
                                <w:sz w:val="20"/>
                                <w:szCs w:val="20"/>
                                <w:lang w:val="en-IE"/>
                              </w:rPr>
                              <w:t xml:space="preserve">, </w:t>
                            </w:r>
                            <w:r w:rsidRPr="003644B4">
                              <w:rPr>
                                <w:rFonts w:ascii="Arial" w:hAnsi="Arial" w:cs="Arial"/>
                                <w:color w:val="FF0000"/>
                                <w:sz w:val="20"/>
                                <w:szCs w:val="20"/>
                                <w:lang w:val="en-IE"/>
                              </w:rPr>
                              <w:t xml:space="preserve">subject to </w:t>
                            </w:r>
                            <w:r>
                              <w:rPr>
                                <w:rFonts w:ascii="Arial" w:hAnsi="Arial" w:cs="Arial"/>
                                <w:color w:val="FF0000"/>
                                <w:sz w:val="20"/>
                                <w:szCs w:val="20"/>
                                <w:lang w:val="en-IE"/>
                              </w:rPr>
                              <w:t>compliance with</w:t>
                            </w:r>
                            <w:r w:rsidRPr="003644B4">
                              <w:rPr>
                                <w:rFonts w:ascii="Arial" w:hAnsi="Arial" w:cs="Arial"/>
                                <w:color w:val="FF0000"/>
                                <w:sz w:val="20"/>
                                <w:szCs w:val="20"/>
                                <w:lang w:val="en-IE"/>
                              </w:rPr>
                              <w:t xml:space="preserve"> the Cavan Town and Environs Development Plan Core Strategy</w:t>
                            </w:r>
                            <w:r w:rsidRPr="003644B4">
                              <w:rPr>
                                <w:rFonts w:ascii="Arial" w:hAnsi="Arial" w:cs="Arial"/>
                                <w:color w:val="FF0000"/>
                                <w:sz w:val="20"/>
                                <w:szCs w:val="20"/>
                              </w:rPr>
                              <w:t>.</w:t>
                            </w:r>
                            <w:r w:rsidRPr="003644B4">
                              <w:rPr>
                                <w:rFonts w:ascii="Arial" w:hAnsi="Arial" w:cs="Arial"/>
                                <w:color w:val="FF0000"/>
                                <w:sz w:val="20"/>
                                <w:szCs w:val="20"/>
                                <w:lang w:val="en-IE"/>
                              </w:rPr>
                              <w:t xml:space="preserve"> </w:t>
                            </w:r>
                            <w:r>
                              <w:rPr>
                                <w:rFonts w:ascii="Arial" w:hAnsi="Arial" w:cs="Arial"/>
                                <w:color w:val="FF0000"/>
                                <w:sz w:val="20"/>
                                <w:szCs w:val="20"/>
                                <w:lang w:val="en-IE"/>
                              </w:rPr>
                              <w:t>Grants of permission on Phase 1 and 2</w:t>
                            </w:r>
                            <w:r w:rsidRPr="003644B4">
                              <w:rPr>
                                <w:rFonts w:ascii="Arial" w:hAnsi="Arial" w:cs="Arial"/>
                                <w:color w:val="FF0000"/>
                                <w:sz w:val="20"/>
                                <w:szCs w:val="20"/>
                                <w:lang w:val="en-IE"/>
                              </w:rPr>
                              <w:t xml:space="preserve"> l</w:t>
                            </w:r>
                            <w:r>
                              <w:rPr>
                                <w:rFonts w:ascii="Arial" w:hAnsi="Arial" w:cs="Arial"/>
                                <w:color w:val="FF0000"/>
                                <w:sz w:val="20"/>
                                <w:szCs w:val="20"/>
                                <w:lang w:val="en-IE"/>
                              </w:rPr>
                              <w:t xml:space="preserve">ands shall be closely monitored </w:t>
                            </w:r>
                            <w:r w:rsidRPr="003644B4">
                              <w:rPr>
                                <w:rFonts w:ascii="Arial" w:hAnsi="Arial" w:cs="Arial"/>
                                <w:color w:val="FF0000"/>
                                <w:sz w:val="20"/>
                                <w:szCs w:val="20"/>
                                <w:lang w:val="en-IE"/>
                              </w:rPr>
                              <w:t xml:space="preserve">by the Planning Authority to ensure compliance with the Core </w:t>
                            </w:r>
                            <w:proofErr w:type="gramStart"/>
                            <w:r w:rsidRPr="003644B4">
                              <w:rPr>
                                <w:rFonts w:ascii="Arial" w:hAnsi="Arial" w:cs="Arial"/>
                                <w:color w:val="FF0000"/>
                                <w:sz w:val="20"/>
                                <w:szCs w:val="20"/>
                                <w:lang w:val="en-IE"/>
                              </w:rPr>
                              <w:t>Strategy</w:t>
                            </w:r>
                            <w:r w:rsidRPr="003644B4">
                              <w:rPr>
                                <w:rFonts w:ascii="Arial" w:hAnsi="Arial" w:cs="Arial"/>
                                <w:strike/>
                                <w:sz w:val="20"/>
                                <w:szCs w:val="20"/>
                                <w:lang w:val="en-IE"/>
                              </w:rPr>
                              <w:t xml:space="preserve"> </w:t>
                            </w:r>
                            <w:r w:rsidRPr="003644B4">
                              <w:rPr>
                                <w:rFonts w:ascii="Arial" w:hAnsi="Arial" w:cs="Arial"/>
                                <w:strike/>
                                <w:sz w:val="20"/>
                                <w:szCs w:val="20"/>
                              </w:rPr>
                              <w:t xml:space="preserve"> </w:t>
                            </w:r>
                            <w:r w:rsidRPr="00765EF4">
                              <w:rPr>
                                <w:rFonts w:ascii="Arial" w:hAnsi="Arial" w:cs="Arial"/>
                                <w:color w:val="FF0000"/>
                                <w:sz w:val="20"/>
                                <w:szCs w:val="20"/>
                              </w:rPr>
                              <w:t>Only</w:t>
                            </w:r>
                            <w:proofErr w:type="gramEnd"/>
                            <w:r w:rsidRPr="00765EF4">
                              <w:rPr>
                                <w:rFonts w:ascii="Arial" w:hAnsi="Arial" w:cs="Arial"/>
                                <w:color w:val="FF0000"/>
                                <w:sz w:val="20"/>
                                <w:szCs w:val="20"/>
                              </w:rPr>
                              <w:t xml:space="preserve"> on completion* of 70% of lands included in Phase 1</w:t>
                            </w:r>
                            <w:r w:rsidRPr="00765EF4">
                              <w:rPr>
                                <w:rFonts w:ascii="Arial" w:hAnsi="Arial" w:cs="Arial"/>
                                <w:color w:val="FF0000"/>
                                <w:sz w:val="20"/>
                                <w:szCs w:val="20"/>
                                <w:lang w:val="en-IE"/>
                              </w:rPr>
                              <w:t xml:space="preserve"> and Phase 2 </w:t>
                            </w:r>
                            <w:r w:rsidRPr="00765EF4">
                              <w:rPr>
                                <w:rFonts w:ascii="Arial" w:hAnsi="Arial" w:cs="Arial"/>
                                <w:color w:val="FF0000"/>
                                <w:sz w:val="20"/>
                                <w:szCs w:val="20"/>
                              </w:rPr>
                              <w:t xml:space="preserve"> shall subsequent phasing be considered for additional development. </w:t>
                            </w:r>
                            <w:r w:rsidRPr="00765EF4">
                              <w:rPr>
                                <w:rFonts w:ascii="Arial" w:hAnsi="Arial" w:cs="Arial"/>
                                <w:color w:val="FF0000"/>
                                <w:sz w:val="20"/>
                                <w:szCs w:val="20"/>
                                <w:lang w:val="en-IE"/>
                              </w:rPr>
                              <w:t xml:space="preserve">In such circumstances proposals shall be </w:t>
                            </w:r>
                            <w:r w:rsidRPr="00765EF4">
                              <w:rPr>
                                <w:rFonts w:ascii="Arial" w:hAnsi="Arial" w:cs="Arial"/>
                                <w:color w:val="FF0000"/>
                                <w:sz w:val="20"/>
                                <w:szCs w:val="20"/>
                              </w:rPr>
                              <w:t>accompanied with a Justification Test</w:t>
                            </w:r>
                            <w:r w:rsidRPr="00765EF4">
                              <w:rPr>
                                <w:rFonts w:ascii="Arial" w:hAnsi="Arial" w:cs="Arial"/>
                                <w:color w:val="FF0000"/>
                                <w:sz w:val="20"/>
                                <w:szCs w:val="20"/>
                                <w:lang w:val="en-IE"/>
                              </w:rPr>
                              <w:t>/</w:t>
                            </w:r>
                            <w:r w:rsidRPr="00765EF4">
                              <w:rPr>
                                <w:rFonts w:ascii="Arial" w:hAnsi="Arial" w:cs="Arial"/>
                                <w:color w:val="FF0000"/>
                                <w:sz w:val="20"/>
                                <w:szCs w:val="20"/>
                              </w:rPr>
                              <w:t>Sequential Test</w:t>
                            </w:r>
                            <w:r w:rsidRPr="00765EF4">
                              <w:rPr>
                                <w:rFonts w:ascii="Arial" w:hAnsi="Arial" w:cs="Arial"/>
                                <w:color w:val="FF0000"/>
                                <w:sz w:val="20"/>
                                <w:szCs w:val="20"/>
                                <w:lang w:val="en-IE"/>
                              </w:rPr>
                              <w:t xml:space="preserve"> consistent with that required for Phase 2. </w:t>
                            </w:r>
                          </w:p>
                          <w:p w14:paraId="2350290E" w14:textId="77777777" w:rsidR="0040459F" w:rsidRPr="00765EF4" w:rsidRDefault="0040459F" w:rsidP="0040459F">
                            <w:pPr>
                              <w:spacing w:line="360" w:lineRule="auto"/>
                              <w:jc w:val="both"/>
                              <w:rPr>
                                <w:rFonts w:ascii="Arial" w:hAnsi="Arial" w:cs="Arial"/>
                                <w:color w:val="FF0000"/>
                                <w:sz w:val="20"/>
                                <w:szCs w:val="20"/>
                                <w:lang w:val="en-IE"/>
                              </w:rPr>
                            </w:pPr>
                            <w:r w:rsidRPr="00765EF4">
                              <w:rPr>
                                <w:rFonts w:ascii="Arial" w:hAnsi="Arial" w:cs="Arial"/>
                                <w:color w:val="FF0000"/>
                                <w:sz w:val="20"/>
                                <w:szCs w:val="20"/>
                              </w:rPr>
                              <w:t xml:space="preserve">*Completion of a development is where all dwellings are constructed and permission is in full compliance with planning conditions. </w:t>
                            </w:r>
                          </w:p>
                          <w:p w14:paraId="5543BEE6" w14:textId="77777777" w:rsidR="0040459F" w:rsidRDefault="0040459F" w:rsidP="0040459F">
                            <w:pPr>
                              <w:spacing w:line="360" w:lineRule="auto"/>
                              <w:jc w:val="both"/>
                              <w:rPr>
                                <w:rFonts w:ascii="Arial" w:hAnsi="Arial" w:cs="Arial"/>
                                <w:color w:val="00B0F0"/>
                                <w:sz w:val="20"/>
                                <w:szCs w:val="20"/>
                                <w:lang w:val="en-IE"/>
                              </w:rPr>
                            </w:pPr>
                          </w:p>
                          <w:p w14:paraId="22FF5BF7" w14:textId="77777777" w:rsidR="0040459F" w:rsidRDefault="0040459F" w:rsidP="0040459F">
                            <w:pPr>
                              <w:spacing w:line="360" w:lineRule="auto"/>
                              <w:jc w:val="both"/>
                              <w:rPr>
                                <w:rFonts w:ascii="Arial" w:hAnsi="Arial" w:cs="Arial"/>
                                <w:color w:val="00B0F0"/>
                                <w:sz w:val="20"/>
                                <w:szCs w:val="20"/>
                                <w:lang w:val="en-IE"/>
                              </w:rPr>
                            </w:pPr>
                          </w:p>
                          <w:p w14:paraId="3977E77A" w14:textId="77777777" w:rsidR="0040459F" w:rsidRDefault="0040459F" w:rsidP="0040459F">
                            <w:pPr>
                              <w:spacing w:line="360" w:lineRule="auto"/>
                              <w:jc w:val="both"/>
                              <w:rPr>
                                <w:rFonts w:ascii="Arial" w:hAnsi="Arial" w:cs="Arial"/>
                                <w:color w:val="00B0F0"/>
                                <w:sz w:val="20"/>
                                <w:szCs w:val="20"/>
                                <w:lang w:val="en-IE"/>
                              </w:rPr>
                            </w:pPr>
                          </w:p>
                          <w:p w14:paraId="47F7F781" w14:textId="77777777" w:rsidR="0040459F" w:rsidRPr="00470565" w:rsidRDefault="0040459F" w:rsidP="0040459F">
                            <w:pPr>
                              <w:spacing w:line="360" w:lineRule="auto"/>
                              <w:jc w:val="both"/>
                              <w:rPr>
                                <w:rFonts w:ascii="Arial" w:hAnsi="Arial" w:cs="Arial"/>
                                <w:color w:val="00B0F0"/>
                                <w:sz w:val="20"/>
                                <w:szCs w:val="20"/>
                                <w:lang w:val="en-IE"/>
                              </w:rPr>
                            </w:pPr>
                          </w:p>
                          <w:p w14:paraId="0EDEF4F2" w14:textId="77777777" w:rsidR="0040459F" w:rsidRDefault="0040459F" w:rsidP="00404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79CE2" id="Text Box 11" o:spid="_x0000_s1027" type="#_x0000_t202" style="position:absolute;left:0;text-align:left;margin-left:.75pt;margin-top:7.25pt;width:430.5pt;height:24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">
                <v:textbox>
                  <w:txbxContent>
                    <w:p w14:paraId="0C13C29C" w14:textId="77777777" w:rsidR="0040459F" w:rsidRPr="003644B4" w:rsidRDefault="0040459F" w:rsidP="0040459F">
                      <w:pPr>
                        <w:spacing w:line="360" w:lineRule="auto"/>
                        <w:jc w:val="both"/>
                        <w:rPr>
                          <w:rFonts w:ascii="Arial" w:hAnsi="Arial" w:cs="Arial"/>
                          <w:b/>
                          <w:color w:val="FF0000"/>
                          <w:sz w:val="20"/>
                          <w:szCs w:val="20"/>
                        </w:rPr>
                      </w:pPr>
                      <w:r w:rsidRPr="003644B4">
                        <w:rPr>
                          <w:rFonts w:ascii="Arial" w:hAnsi="Arial" w:cs="Arial"/>
                          <w:b/>
                          <w:color w:val="FF0000"/>
                          <w:sz w:val="20"/>
                          <w:szCs w:val="20"/>
                        </w:rPr>
                        <w:t xml:space="preserve">Policy CSP2: </w:t>
                      </w:r>
                    </w:p>
                    <w:p w14:paraId="6D1D97A9" w14:textId="77777777" w:rsidR="0040459F" w:rsidRPr="00765EF4" w:rsidRDefault="0040459F" w:rsidP="0040459F">
                      <w:pPr>
                        <w:spacing w:line="360" w:lineRule="auto"/>
                        <w:jc w:val="both"/>
                        <w:rPr>
                          <w:rFonts w:ascii="Arial" w:hAnsi="Arial" w:cs="Arial"/>
                          <w:color w:val="FF0000"/>
                          <w:sz w:val="20"/>
                          <w:szCs w:val="20"/>
                          <w:lang w:val="en-IE"/>
                        </w:rPr>
                      </w:pPr>
                      <w:r w:rsidRPr="003644B4">
                        <w:rPr>
                          <w:rFonts w:ascii="Arial" w:hAnsi="Arial" w:cs="Arial"/>
                          <w:sz w:val="20"/>
                          <w:szCs w:val="20"/>
                        </w:rPr>
                        <w:t>To permit residential development on Town Core and Phase 1</w:t>
                      </w:r>
                      <w:r>
                        <w:rPr>
                          <w:rFonts w:ascii="Arial" w:hAnsi="Arial" w:cs="Arial"/>
                          <w:sz w:val="20"/>
                          <w:szCs w:val="20"/>
                          <w:lang w:val="en-IE"/>
                        </w:rPr>
                        <w:t xml:space="preserve"> </w:t>
                      </w:r>
                      <w:r w:rsidRPr="00947C72">
                        <w:rPr>
                          <w:rFonts w:ascii="Arial" w:hAnsi="Arial" w:cs="Arial"/>
                          <w:color w:val="FF0000"/>
                          <w:sz w:val="20"/>
                          <w:szCs w:val="20"/>
                          <w:lang w:val="en-IE"/>
                        </w:rPr>
                        <w:t>and 2</w:t>
                      </w:r>
                      <w:r w:rsidRPr="003644B4">
                        <w:rPr>
                          <w:rFonts w:ascii="Arial" w:hAnsi="Arial" w:cs="Arial"/>
                          <w:color w:val="FF0000"/>
                          <w:sz w:val="20"/>
                          <w:szCs w:val="20"/>
                          <w:lang w:val="en-IE"/>
                        </w:rPr>
                        <w:t xml:space="preserve"> </w:t>
                      </w:r>
                      <w:r w:rsidRPr="003644B4">
                        <w:rPr>
                          <w:rFonts w:ascii="Arial" w:hAnsi="Arial" w:cs="Arial"/>
                          <w:sz w:val="20"/>
                          <w:szCs w:val="20"/>
                        </w:rPr>
                        <w:t>lands only during the plan period</w:t>
                      </w:r>
                      <w:r w:rsidRPr="003644B4">
                        <w:rPr>
                          <w:rFonts w:ascii="Arial" w:hAnsi="Arial" w:cs="Arial"/>
                          <w:sz w:val="20"/>
                          <w:szCs w:val="20"/>
                          <w:lang w:val="en-IE"/>
                        </w:rPr>
                        <w:t xml:space="preserve">, </w:t>
                      </w:r>
                      <w:r w:rsidRPr="003644B4">
                        <w:rPr>
                          <w:rFonts w:ascii="Arial" w:hAnsi="Arial" w:cs="Arial"/>
                          <w:color w:val="FF0000"/>
                          <w:sz w:val="20"/>
                          <w:szCs w:val="20"/>
                          <w:lang w:val="en-IE"/>
                        </w:rPr>
                        <w:t xml:space="preserve">subject to </w:t>
                      </w:r>
                      <w:r>
                        <w:rPr>
                          <w:rFonts w:ascii="Arial" w:hAnsi="Arial" w:cs="Arial"/>
                          <w:color w:val="FF0000"/>
                          <w:sz w:val="20"/>
                          <w:szCs w:val="20"/>
                          <w:lang w:val="en-IE"/>
                        </w:rPr>
                        <w:t>compliance with</w:t>
                      </w:r>
                      <w:r w:rsidRPr="003644B4">
                        <w:rPr>
                          <w:rFonts w:ascii="Arial" w:hAnsi="Arial" w:cs="Arial"/>
                          <w:color w:val="FF0000"/>
                          <w:sz w:val="20"/>
                          <w:szCs w:val="20"/>
                          <w:lang w:val="en-IE"/>
                        </w:rPr>
                        <w:t xml:space="preserve"> the Cavan Town and Environs Development Plan Core Strategy</w:t>
                      </w:r>
                      <w:r w:rsidRPr="003644B4">
                        <w:rPr>
                          <w:rFonts w:ascii="Arial" w:hAnsi="Arial" w:cs="Arial"/>
                          <w:color w:val="FF0000"/>
                          <w:sz w:val="20"/>
                          <w:szCs w:val="20"/>
                        </w:rPr>
                        <w:t>.</w:t>
                      </w:r>
                      <w:r w:rsidRPr="003644B4">
                        <w:rPr>
                          <w:rFonts w:ascii="Arial" w:hAnsi="Arial" w:cs="Arial"/>
                          <w:color w:val="FF0000"/>
                          <w:sz w:val="20"/>
                          <w:szCs w:val="20"/>
                          <w:lang w:val="en-IE"/>
                        </w:rPr>
                        <w:t xml:space="preserve"> </w:t>
                      </w:r>
                      <w:r>
                        <w:rPr>
                          <w:rFonts w:ascii="Arial" w:hAnsi="Arial" w:cs="Arial"/>
                          <w:color w:val="FF0000"/>
                          <w:sz w:val="20"/>
                          <w:szCs w:val="20"/>
                          <w:lang w:val="en-IE"/>
                        </w:rPr>
                        <w:t>Grants of permission on Phase 1 and 2</w:t>
                      </w:r>
                      <w:r w:rsidRPr="003644B4">
                        <w:rPr>
                          <w:rFonts w:ascii="Arial" w:hAnsi="Arial" w:cs="Arial"/>
                          <w:color w:val="FF0000"/>
                          <w:sz w:val="20"/>
                          <w:szCs w:val="20"/>
                          <w:lang w:val="en-IE"/>
                        </w:rPr>
                        <w:t xml:space="preserve"> l</w:t>
                      </w:r>
                      <w:r>
                        <w:rPr>
                          <w:rFonts w:ascii="Arial" w:hAnsi="Arial" w:cs="Arial"/>
                          <w:color w:val="FF0000"/>
                          <w:sz w:val="20"/>
                          <w:szCs w:val="20"/>
                          <w:lang w:val="en-IE"/>
                        </w:rPr>
                        <w:t xml:space="preserve">ands shall be closely monitored </w:t>
                      </w:r>
                      <w:r w:rsidRPr="003644B4">
                        <w:rPr>
                          <w:rFonts w:ascii="Arial" w:hAnsi="Arial" w:cs="Arial"/>
                          <w:color w:val="FF0000"/>
                          <w:sz w:val="20"/>
                          <w:szCs w:val="20"/>
                          <w:lang w:val="en-IE"/>
                        </w:rPr>
                        <w:t xml:space="preserve">by the Planning Authority to ensure compliance with the Core </w:t>
                      </w:r>
                      <w:proofErr w:type="gramStart"/>
                      <w:r w:rsidRPr="003644B4">
                        <w:rPr>
                          <w:rFonts w:ascii="Arial" w:hAnsi="Arial" w:cs="Arial"/>
                          <w:color w:val="FF0000"/>
                          <w:sz w:val="20"/>
                          <w:szCs w:val="20"/>
                          <w:lang w:val="en-IE"/>
                        </w:rPr>
                        <w:t>Strategy</w:t>
                      </w:r>
                      <w:r w:rsidRPr="003644B4">
                        <w:rPr>
                          <w:rFonts w:ascii="Arial" w:hAnsi="Arial" w:cs="Arial"/>
                          <w:strike/>
                          <w:sz w:val="20"/>
                          <w:szCs w:val="20"/>
                          <w:lang w:val="en-IE"/>
                        </w:rPr>
                        <w:t xml:space="preserve"> </w:t>
                      </w:r>
                      <w:r w:rsidRPr="003644B4">
                        <w:rPr>
                          <w:rFonts w:ascii="Arial" w:hAnsi="Arial" w:cs="Arial"/>
                          <w:strike/>
                          <w:sz w:val="20"/>
                          <w:szCs w:val="20"/>
                        </w:rPr>
                        <w:t xml:space="preserve"> </w:t>
                      </w:r>
                      <w:r w:rsidRPr="00765EF4">
                        <w:rPr>
                          <w:rFonts w:ascii="Arial" w:hAnsi="Arial" w:cs="Arial"/>
                          <w:color w:val="FF0000"/>
                          <w:sz w:val="20"/>
                          <w:szCs w:val="20"/>
                        </w:rPr>
                        <w:t>Only</w:t>
                      </w:r>
                      <w:proofErr w:type="gramEnd"/>
                      <w:r w:rsidRPr="00765EF4">
                        <w:rPr>
                          <w:rFonts w:ascii="Arial" w:hAnsi="Arial" w:cs="Arial"/>
                          <w:color w:val="FF0000"/>
                          <w:sz w:val="20"/>
                          <w:szCs w:val="20"/>
                        </w:rPr>
                        <w:t xml:space="preserve"> on completion* of 70% of lands included in Phase 1</w:t>
                      </w:r>
                      <w:r w:rsidRPr="00765EF4">
                        <w:rPr>
                          <w:rFonts w:ascii="Arial" w:hAnsi="Arial" w:cs="Arial"/>
                          <w:color w:val="FF0000"/>
                          <w:sz w:val="20"/>
                          <w:szCs w:val="20"/>
                          <w:lang w:val="en-IE"/>
                        </w:rPr>
                        <w:t xml:space="preserve"> and Phase 2 </w:t>
                      </w:r>
                      <w:r w:rsidRPr="00765EF4">
                        <w:rPr>
                          <w:rFonts w:ascii="Arial" w:hAnsi="Arial" w:cs="Arial"/>
                          <w:color w:val="FF0000"/>
                          <w:sz w:val="20"/>
                          <w:szCs w:val="20"/>
                        </w:rPr>
                        <w:t xml:space="preserve"> shall subsequent phasing be considered for additional development. </w:t>
                      </w:r>
                      <w:r w:rsidRPr="00765EF4">
                        <w:rPr>
                          <w:rFonts w:ascii="Arial" w:hAnsi="Arial" w:cs="Arial"/>
                          <w:color w:val="FF0000"/>
                          <w:sz w:val="20"/>
                          <w:szCs w:val="20"/>
                          <w:lang w:val="en-IE"/>
                        </w:rPr>
                        <w:t xml:space="preserve">In such circumstances proposals shall be </w:t>
                      </w:r>
                      <w:r w:rsidRPr="00765EF4">
                        <w:rPr>
                          <w:rFonts w:ascii="Arial" w:hAnsi="Arial" w:cs="Arial"/>
                          <w:color w:val="FF0000"/>
                          <w:sz w:val="20"/>
                          <w:szCs w:val="20"/>
                        </w:rPr>
                        <w:t>accompanied with a Justification Test</w:t>
                      </w:r>
                      <w:r w:rsidRPr="00765EF4">
                        <w:rPr>
                          <w:rFonts w:ascii="Arial" w:hAnsi="Arial" w:cs="Arial"/>
                          <w:color w:val="FF0000"/>
                          <w:sz w:val="20"/>
                          <w:szCs w:val="20"/>
                          <w:lang w:val="en-IE"/>
                        </w:rPr>
                        <w:t>/</w:t>
                      </w:r>
                      <w:r w:rsidRPr="00765EF4">
                        <w:rPr>
                          <w:rFonts w:ascii="Arial" w:hAnsi="Arial" w:cs="Arial"/>
                          <w:color w:val="FF0000"/>
                          <w:sz w:val="20"/>
                          <w:szCs w:val="20"/>
                        </w:rPr>
                        <w:t>Sequential Test</w:t>
                      </w:r>
                      <w:r w:rsidRPr="00765EF4">
                        <w:rPr>
                          <w:rFonts w:ascii="Arial" w:hAnsi="Arial" w:cs="Arial"/>
                          <w:color w:val="FF0000"/>
                          <w:sz w:val="20"/>
                          <w:szCs w:val="20"/>
                          <w:lang w:val="en-IE"/>
                        </w:rPr>
                        <w:t xml:space="preserve"> consistent with that required for Phase 2. </w:t>
                      </w:r>
                    </w:p>
                    <w:p w14:paraId="2350290E" w14:textId="77777777" w:rsidR="0040459F" w:rsidRPr="00765EF4" w:rsidRDefault="0040459F" w:rsidP="0040459F">
                      <w:pPr>
                        <w:spacing w:line="360" w:lineRule="auto"/>
                        <w:jc w:val="both"/>
                        <w:rPr>
                          <w:rFonts w:ascii="Arial" w:hAnsi="Arial" w:cs="Arial"/>
                          <w:color w:val="FF0000"/>
                          <w:sz w:val="20"/>
                          <w:szCs w:val="20"/>
                          <w:lang w:val="en-IE"/>
                        </w:rPr>
                      </w:pPr>
                      <w:r w:rsidRPr="00765EF4">
                        <w:rPr>
                          <w:rFonts w:ascii="Arial" w:hAnsi="Arial" w:cs="Arial"/>
                          <w:color w:val="FF0000"/>
                          <w:sz w:val="20"/>
                          <w:szCs w:val="20"/>
                        </w:rPr>
                        <w:t xml:space="preserve">*Completion of a development is where all dwellings are constructed and permission is in full compliance with planning conditions. </w:t>
                      </w:r>
                    </w:p>
                    <w:p w14:paraId="5543BEE6" w14:textId="77777777" w:rsidR="0040459F" w:rsidRDefault="0040459F" w:rsidP="0040459F">
                      <w:pPr>
                        <w:spacing w:line="360" w:lineRule="auto"/>
                        <w:jc w:val="both"/>
                        <w:rPr>
                          <w:rFonts w:ascii="Arial" w:hAnsi="Arial" w:cs="Arial"/>
                          <w:color w:val="00B0F0"/>
                          <w:sz w:val="20"/>
                          <w:szCs w:val="20"/>
                          <w:lang w:val="en-IE"/>
                        </w:rPr>
                      </w:pPr>
                    </w:p>
                    <w:p w14:paraId="22FF5BF7" w14:textId="77777777" w:rsidR="0040459F" w:rsidRDefault="0040459F" w:rsidP="0040459F">
                      <w:pPr>
                        <w:spacing w:line="360" w:lineRule="auto"/>
                        <w:jc w:val="both"/>
                        <w:rPr>
                          <w:rFonts w:ascii="Arial" w:hAnsi="Arial" w:cs="Arial"/>
                          <w:color w:val="00B0F0"/>
                          <w:sz w:val="20"/>
                          <w:szCs w:val="20"/>
                          <w:lang w:val="en-IE"/>
                        </w:rPr>
                      </w:pPr>
                    </w:p>
                    <w:p w14:paraId="3977E77A" w14:textId="77777777" w:rsidR="0040459F" w:rsidRDefault="0040459F" w:rsidP="0040459F">
                      <w:pPr>
                        <w:spacing w:line="360" w:lineRule="auto"/>
                        <w:jc w:val="both"/>
                        <w:rPr>
                          <w:rFonts w:ascii="Arial" w:hAnsi="Arial" w:cs="Arial"/>
                          <w:color w:val="00B0F0"/>
                          <w:sz w:val="20"/>
                          <w:szCs w:val="20"/>
                          <w:lang w:val="en-IE"/>
                        </w:rPr>
                      </w:pPr>
                    </w:p>
                    <w:p w14:paraId="47F7F781" w14:textId="77777777" w:rsidR="0040459F" w:rsidRPr="00470565" w:rsidRDefault="0040459F" w:rsidP="0040459F">
                      <w:pPr>
                        <w:spacing w:line="360" w:lineRule="auto"/>
                        <w:jc w:val="both"/>
                        <w:rPr>
                          <w:rFonts w:ascii="Arial" w:hAnsi="Arial" w:cs="Arial"/>
                          <w:color w:val="00B0F0"/>
                          <w:sz w:val="20"/>
                          <w:szCs w:val="20"/>
                          <w:lang w:val="en-IE"/>
                        </w:rPr>
                      </w:pPr>
                    </w:p>
                    <w:p w14:paraId="0EDEF4F2" w14:textId="77777777" w:rsidR="0040459F" w:rsidRDefault="0040459F" w:rsidP="0040459F"/>
                  </w:txbxContent>
                </v:textbox>
              </v:shape>
            </w:pict>
          </mc:Fallback>
        </mc:AlternateContent>
      </w:r>
    </w:p>
    <w:p w14:paraId="7178A324" w14:textId="77777777" w:rsidR="0040459F" w:rsidRDefault="0040459F" w:rsidP="0040459F">
      <w:pPr>
        <w:spacing w:line="360" w:lineRule="auto"/>
        <w:jc w:val="both"/>
        <w:rPr>
          <w:rFonts w:ascii="Arial" w:hAnsi="Arial" w:cs="Arial"/>
          <w:color w:val="00B0F0"/>
          <w:sz w:val="20"/>
          <w:szCs w:val="20"/>
          <w:lang w:val="en-IE"/>
        </w:rPr>
      </w:pPr>
    </w:p>
    <w:p w14:paraId="3C178188" w14:textId="77777777" w:rsidR="0040459F" w:rsidRDefault="0040459F" w:rsidP="0040459F">
      <w:pPr>
        <w:spacing w:line="360" w:lineRule="auto"/>
        <w:jc w:val="both"/>
        <w:rPr>
          <w:rFonts w:ascii="Arial" w:hAnsi="Arial" w:cs="Arial"/>
          <w:color w:val="00B0F0"/>
          <w:sz w:val="20"/>
          <w:szCs w:val="20"/>
          <w:lang w:val="en-IE"/>
        </w:rPr>
      </w:pPr>
    </w:p>
    <w:p w14:paraId="6CD11625" w14:textId="77777777" w:rsidR="0040459F" w:rsidRPr="00257066" w:rsidRDefault="0040459F" w:rsidP="0040459F">
      <w:pPr>
        <w:spacing w:line="360" w:lineRule="auto"/>
        <w:jc w:val="both"/>
        <w:rPr>
          <w:rFonts w:ascii="Arial" w:hAnsi="Arial" w:cs="Arial"/>
          <w:color w:val="00B0F0"/>
          <w:sz w:val="20"/>
          <w:szCs w:val="20"/>
          <w:lang w:val="en-IE"/>
        </w:rPr>
      </w:pPr>
    </w:p>
    <w:p w14:paraId="2C4B7E2E" w14:textId="77777777" w:rsidR="0040459F" w:rsidRDefault="0040459F" w:rsidP="0040459F">
      <w:pPr>
        <w:spacing w:line="360" w:lineRule="auto"/>
        <w:jc w:val="both"/>
        <w:rPr>
          <w:rFonts w:ascii="Arial" w:hAnsi="Arial" w:cs="Arial"/>
          <w:b/>
          <w:color w:val="FF0000"/>
          <w:sz w:val="20"/>
          <w:szCs w:val="20"/>
          <w:lang w:val="en-IE"/>
        </w:rPr>
      </w:pPr>
    </w:p>
    <w:p w14:paraId="6734848C" w14:textId="77777777" w:rsidR="0040459F" w:rsidRDefault="0040459F" w:rsidP="0040459F">
      <w:pPr>
        <w:spacing w:line="360" w:lineRule="auto"/>
        <w:jc w:val="both"/>
        <w:rPr>
          <w:rFonts w:ascii="Arial" w:hAnsi="Arial" w:cs="Arial"/>
          <w:b/>
          <w:color w:val="00B0F0"/>
          <w:sz w:val="20"/>
          <w:szCs w:val="20"/>
          <w:lang w:val="en-IE"/>
        </w:rPr>
      </w:pPr>
    </w:p>
    <w:p w14:paraId="64CDE6E4" w14:textId="77777777" w:rsidR="0040459F" w:rsidRDefault="0040459F" w:rsidP="0040459F">
      <w:pPr>
        <w:spacing w:line="360" w:lineRule="auto"/>
        <w:jc w:val="both"/>
        <w:rPr>
          <w:rFonts w:ascii="Arial" w:hAnsi="Arial" w:cs="Arial"/>
          <w:b/>
          <w:color w:val="00B0F0"/>
          <w:sz w:val="20"/>
          <w:szCs w:val="20"/>
          <w:lang w:val="en-IE"/>
        </w:rPr>
      </w:pPr>
    </w:p>
    <w:p w14:paraId="4A1FB895" w14:textId="77777777" w:rsidR="0040459F" w:rsidRDefault="0040459F" w:rsidP="0040459F">
      <w:pPr>
        <w:spacing w:line="360" w:lineRule="auto"/>
        <w:jc w:val="both"/>
        <w:rPr>
          <w:rFonts w:ascii="Arial" w:hAnsi="Arial" w:cs="Arial"/>
          <w:b/>
          <w:color w:val="00B0F0"/>
          <w:sz w:val="20"/>
          <w:szCs w:val="20"/>
          <w:lang w:val="en-IE"/>
        </w:rPr>
      </w:pPr>
    </w:p>
    <w:p w14:paraId="3DF8FA5B" w14:textId="77777777" w:rsidR="0040459F" w:rsidRDefault="0040459F" w:rsidP="0040459F">
      <w:pPr>
        <w:spacing w:line="360" w:lineRule="auto"/>
        <w:jc w:val="both"/>
        <w:rPr>
          <w:rFonts w:ascii="Arial" w:hAnsi="Arial" w:cs="Arial"/>
          <w:b/>
          <w:color w:val="00B0F0"/>
          <w:sz w:val="20"/>
          <w:szCs w:val="20"/>
          <w:lang w:val="en-IE"/>
        </w:rPr>
      </w:pPr>
    </w:p>
    <w:p w14:paraId="13A940D0" w14:textId="77777777" w:rsidR="0040459F" w:rsidRDefault="0040459F" w:rsidP="0040459F">
      <w:pPr>
        <w:spacing w:line="360" w:lineRule="auto"/>
        <w:jc w:val="both"/>
        <w:rPr>
          <w:rFonts w:ascii="Arial" w:hAnsi="Arial" w:cs="Arial"/>
          <w:b/>
          <w:color w:val="00B0F0"/>
          <w:sz w:val="20"/>
          <w:szCs w:val="20"/>
          <w:lang w:val="en-IE"/>
        </w:rPr>
      </w:pPr>
    </w:p>
    <w:p w14:paraId="5F28378A" w14:textId="77777777" w:rsidR="0040459F" w:rsidRDefault="0040459F" w:rsidP="0040459F">
      <w:pPr>
        <w:spacing w:line="360" w:lineRule="auto"/>
        <w:jc w:val="both"/>
        <w:rPr>
          <w:rFonts w:ascii="Arial" w:hAnsi="Arial" w:cs="Arial"/>
          <w:b/>
          <w:color w:val="00B0F0"/>
          <w:sz w:val="20"/>
          <w:szCs w:val="20"/>
          <w:lang w:val="en-IE"/>
        </w:rPr>
      </w:pPr>
    </w:p>
    <w:p w14:paraId="24E78A04" w14:textId="77777777" w:rsidR="0040459F" w:rsidRDefault="0040459F" w:rsidP="0040459F">
      <w:pPr>
        <w:spacing w:line="360" w:lineRule="auto"/>
        <w:jc w:val="both"/>
        <w:rPr>
          <w:rFonts w:ascii="Arial" w:hAnsi="Arial" w:cs="Arial"/>
          <w:b/>
          <w:color w:val="00B0F0"/>
          <w:sz w:val="20"/>
          <w:szCs w:val="20"/>
          <w:lang w:val="en-IE"/>
        </w:rPr>
      </w:pPr>
    </w:p>
    <w:p w14:paraId="61A68FF8" w14:textId="77777777" w:rsidR="0040459F" w:rsidRDefault="0040459F" w:rsidP="0040459F">
      <w:pPr>
        <w:spacing w:line="360" w:lineRule="auto"/>
        <w:jc w:val="both"/>
        <w:rPr>
          <w:rFonts w:ascii="Arial" w:hAnsi="Arial" w:cs="Arial"/>
          <w:b/>
          <w:color w:val="00B0F0"/>
          <w:sz w:val="20"/>
          <w:szCs w:val="20"/>
          <w:lang w:val="en-IE"/>
        </w:rPr>
      </w:pPr>
    </w:p>
    <w:p w14:paraId="4DEE1919" w14:textId="77777777" w:rsidR="0040459F" w:rsidRDefault="0040459F" w:rsidP="0040459F">
      <w:pPr>
        <w:spacing w:line="360" w:lineRule="auto"/>
        <w:jc w:val="both"/>
        <w:rPr>
          <w:rFonts w:ascii="Arial" w:hAnsi="Arial" w:cs="Arial"/>
          <w:b/>
          <w:color w:val="00B0F0"/>
          <w:sz w:val="20"/>
          <w:szCs w:val="20"/>
          <w:lang w:val="en-IE"/>
        </w:rPr>
      </w:pPr>
    </w:p>
    <w:p w14:paraId="4245C586" w14:textId="77777777" w:rsidR="0040459F" w:rsidRDefault="0040459F" w:rsidP="0040459F">
      <w:pPr>
        <w:spacing w:line="360" w:lineRule="auto"/>
        <w:jc w:val="both"/>
        <w:rPr>
          <w:rFonts w:ascii="Arial" w:hAnsi="Arial" w:cs="Arial"/>
          <w:b/>
          <w:color w:val="00B0F0"/>
          <w:sz w:val="20"/>
          <w:szCs w:val="20"/>
          <w:lang w:val="en-IE"/>
        </w:rPr>
      </w:pPr>
    </w:p>
    <w:p w14:paraId="09B77FAC" w14:textId="7E174DC1" w:rsidR="0040459F" w:rsidRDefault="0040459F" w:rsidP="0040459F">
      <w:pPr>
        <w:spacing w:line="360" w:lineRule="auto"/>
        <w:jc w:val="both"/>
        <w:rPr>
          <w:rFonts w:ascii="Arial" w:hAnsi="Arial" w:cs="Arial"/>
          <w:b/>
          <w:color w:val="00B0F0"/>
          <w:sz w:val="20"/>
          <w:szCs w:val="20"/>
          <w:lang w:val="en-IE"/>
        </w:rPr>
      </w:pPr>
      <w:r>
        <w:rPr>
          <w:rFonts w:ascii="Arial" w:hAnsi="Arial" w:cs="Arial"/>
          <w:b/>
          <w:noProof/>
          <w:color w:val="FF0000"/>
          <w:sz w:val="20"/>
          <w:szCs w:val="20"/>
          <w:lang w:val="en-IE" w:eastAsia="en-IE"/>
        </w:rPr>
        <mc:AlternateContent>
          <mc:Choice Requires="wps">
            <w:drawing>
              <wp:anchor distT="0" distB="0" distL="114300" distR="114300" simplePos="0" relativeHeight="251662336" behindDoc="0" locked="0" layoutInCell="1" allowOverlap="1" wp14:anchorId="403A5661" wp14:editId="4B0446A7">
                <wp:simplePos x="0" y="0"/>
                <wp:positionH relativeFrom="column">
                  <wp:posOffset>28575</wp:posOffset>
                </wp:positionH>
                <wp:positionV relativeFrom="paragraph">
                  <wp:posOffset>270510</wp:posOffset>
                </wp:positionV>
                <wp:extent cx="5457825" cy="4168140"/>
                <wp:effectExtent l="9525" t="13335"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168140"/>
                        </a:xfrm>
                        <a:prstGeom prst="rect">
                          <a:avLst/>
                        </a:prstGeom>
                        <a:solidFill>
                          <a:srgbClr val="FFFFFF"/>
                        </a:solidFill>
                        <a:ln w="9525">
                          <a:solidFill>
                            <a:srgbClr val="000000"/>
                          </a:solidFill>
                          <a:miter lim="800000"/>
                          <a:headEnd/>
                          <a:tailEnd/>
                        </a:ln>
                      </wps:spPr>
                      <wps:txbx>
                        <w:txbxContent>
                          <w:p w14:paraId="1A679CAB" w14:textId="77777777" w:rsidR="0040459F" w:rsidRPr="003644B4" w:rsidRDefault="0040459F" w:rsidP="0040459F">
                            <w:pPr>
                              <w:spacing w:line="360" w:lineRule="auto"/>
                              <w:jc w:val="both"/>
                              <w:outlineLvl w:val="2"/>
                              <w:rPr>
                                <w:rFonts w:ascii="Arial" w:hAnsi="Arial" w:cs="Arial"/>
                                <w:b/>
                                <w:color w:val="FF0000"/>
                                <w:sz w:val="20"/>
                                <w:szCs w:val="20"/>
                                <w:lang w:val="en-IE"/>
                              </w:rPr>
                            </w:pPr>
                            <w:r w:rsidRPr="003644B4">
                              <w:rPr>
                                <w:rFonts w:ascii="Arial" w:hAnsi="Arial" w:cs="Arial"/>
                                <w:b/>
                                <w:color w:val="FF0000"/>
                                <w:sz w:val="20"/>
                                <w:szCs w:val="20"/>
                                <w:lang w:val="en-IE"/>
                              </w:rPr>
                              <w:t xml:space="preserve">Policy CSP5A </w:t>
                            </w:r>
                          </w:p>
                          <w:p w14:paraId="13F1FACE" w14:textId="77777777" w:rsidR="0040459F" w:rsidRPr="003644B4" w:rsidRDefault="0040459F" w:rsidP="0040459F">
                            <w:pPr>
                              <w:spacing w:line="360" w:lineRule="auto"/>
                              <w:jc w:val="both"/>
                              <w:outlineLvl w:val="2"/>
                              <w:rPr>
                                <w:rFonts w:ascii="Arial" w:hAnsi="Arial" w:cs="Arial"/>
                                <w:color w:val="FF0000"/>
                                <w:sz w:val="20"/>
                                <w:szCs w:val="20"/>
                                <w:lang w:val="en-IE"/>
                              </w:rPr>
                            </w:pPr>
                            <w:r w:rsidRPr="003644B4">
                              <w:rPr>
                                <w:rFonts w:ascii="Arial" w:hAnsi="Arial" w:cs="Arial"/>
                                <w:color w:val="FF0000"/>
                                <w:sz w:val="20"/>
                                <w:szCs w:val="20"/>
                                <w:lang w:val="en-IE"/>
                              </w:rPr>
                              <w:t>To facilitate in the implementation of the Urban Regeneration and Housing Act 2015</w:t>
                            </w:r>
                            <w:proofErr w:type="gramStart"/>
                            <w:r w:rsidRPr="003644B4">
                              <w:rPr>
                                <w:rFonts w:ascii="Arial" w:hAnsi="Arial" w:cs="Arial"/>
                                <w:color w:val="FF0000"/>
                                <w:sz w:val="20"/>
                                <w:szCs w:val="20"/>
                                <w:lang w:val="en-IE"/>
                              </w:rPr>
                              <w:t>, in particular, by</w:t>
                            </w:r>
                            <w:proofErr w:type="gramEnd"/>
                            <w:r w:rsidRPr="003644B4">
                              <w:rPr>
                                <w:rFonts w:ascii="Arial" w:hAnsi="Arial" w:cs="Arial"/>
                                <w:color w:val="FF0000"/>
                                <w:sz w:val="20"/>
                                <w:szCs w:val="20"/>
                                <w:lang w:val="en-IE"/>
                              </w:rPr>
                              <w:t xml:space="preserve"> way of utilising site activation measures, including the provision of the Vacant Site Levy, as appropriate to assist in bringing forward vacant and/or underutilised ‘residential’ and ‘regeneration’ lands into beneficial use within lands identified in the Cavan Town and Environs Development Plan 2014-2020. For the purposes of clarity, ‘residential’ and ‘regeneration lands’ as identified in the Urban Regeneration and Housing Act 2015 to be interpreted within the Cavan Town and Environs Development Plan 2014-2020 as follows</w:t>
                            </w:r>
                          </w:p>
                          <w:p w14:paraId="452F6A88" w14:textId="77777777" w:rsidR="0040459F" w:rsidRPr="003644B4" w:rsidRDefault="0040459F" w:rsidP="0040459F">
                            <w:pPr>
                              <w:spacing w:line="360" w:lineRule="auto"/>
                              <w:jc w:val="both"/>
                              <w:outlineLvl w:val="2"/>
                              <w:rPr>
                                <w:rFonts w:ascii="Arial" w:hAnsi="Arial" w:cs="Arial"/>
                                <w:color w:val="FF0000"/>
                                <w:sz w:val="20"/>
                                <w:szCs w:val="20"/>
                                <w:lang w:val="en-IE"/>
                              </w:rPr>
                            </w:pPr>
                            <w:proofErr w:type="gramStart"/>
                            <w:r w:rsidRPr="003644B4">
                              <w:rPr>
                                <w:rFonts w:ascii="Arial" w:hAnsi="Arial" w:cs="Arial"/>
                                <w:color w:val="FF0000"/>
                                <w:sz w:val="20"/>
                                <w:szCs w:val="20"/>
                                <w:lang w:val="en-IE"/>
                              </w:rPr>
                              <w:t>Residential :includes</w:t>
                            </w:r>
                            <w:proofErr w:type="gramEnd"/>
                            <w:r w:rsidRPr="003644B4">
                              <w:rPr>
                                <w:rFonts w:ascii="Arial" w:hAnsi="Arial" w:cs="Arial"/>
                                <w:color w:val="FF0000"/>
                                <w:sz w:val="20"/>
                                <w:szCs w:val="20"/>
                                <w:lang w:val="en-IE"/>
                              </w:rPr>
                              <w:t xml:space="preserve"> all lands zoned Town Centre</w:t>
                            </w:r>
                            <w:r>
                              <w:rPr>
                                <w:rFonts w:ascii="Arial" w:hAnsi="Arial" w:cs="Arial"/>
                                <w:color w:val="FF0000"/>
                                <w:sz w:val="20"/>
                                <w:szCs w:val="20"/>
                                <w:lang w:val="en-IE"/>
                              </w:rPr>
                              <w:t>/Core</w:t>
                            </w:r>
                            <w:r w:rsidRPr="003644B4">
                              <w:rPr>
                                <w:rFonts w:ascii="Arial" w:hAnsi="Arial" w:cs="Arial"/>
                                <w:color w:val="FF0000"/>
                                <w:sz w:val="20"/>
                                <w:szCs w:val="20"/>
                                <w:lang w:val="en-IE"/>
                              </w:rPr>
                              <w:t>, Existi</w:t>
                            </w:r>
                            <w:r>
                              <w:rPr>
                                <w:rFonts w:ascii="Arial" w:hAnsi="Arial" w:cs="Arial"/>
                                <w:color w:val="FF0000"/>
                                <w:sz w:val="20"/>
                                <w:szCs w:val="20"/>
                                <w:lang w:val="en-IE"/>
                              </w:rPr>
                              <w:t>ng Residential, Phase 1, and 2</w:t>
                            </w:r>
                            <w:r w:rsidRPr="003644B4">
                              <w:rPr>
                                <w:rFonts w:ascii="Arial" w:hAnsi="Arial" w:cs="Arial"/>
                                <w:color w:val="FF0000"/>
                                <w:sz w:val="20"/>
                                <w:szCs w:val="20"/>
                                <w:lang w:val="en-IE"/>
                              </w:rPr>
                              <w:t xml:space="preserve"> </w:t>
                            </w:r>
                            <w:r w:rsidRPr="006E0800">
                              <w:rPr>
                                <w:rFonts w:ascii="Arial" w:hAnsi="Arial" w:cs="Arial"/>
                                <w:strike/>
                                <w:color w:val="C00000"/>
                                <w:sz w:val="20"/>
                                <w:szCs w:val="20"/>
                                <w:lang w:val="en-IE"/>
                              </w:rPr>
                              <w:t>and 3</w:t>
                            </w:r>
                            <w:r>
                              <w:rPr>
                                <w:rFonts w:ascii="Arial" w:hAnsi="Arial" w:cs="Arial"/>
                                <w:color w:val="FF0000"/>
                                <w:sz w:val="20"/>
                                <w:szCs w:val="20"/>
                                <w:lang w:val="en-IE"/>
                              </w:rPr>
                              <w:t xml:space="preserve"> </w:t>
                            </w:r>
                            <w:r w:rsidRPr="003644B4">
                              <w:rPr>
                                <w:rFonts w:ascii="Arial" w:hAnsi="Arial" w:cs="Arial"/>
                                <w:color w:val="FF0000"/>
                                <w:sz w:val="20"/>
                                <w:szCs w:val="20"/>
                                <w:lang w:val="en-IE"/>
                              </w:rPr>
                              <w:t>residential lands.</w:t>
                            </w:r>
                          </w:p>
                          <w:p w14:paraId="4716B800" w14:textId="77777777" w:rsidR="0040459F" w:rsidRPr="003644B4" w:rsidRDefault="0040459F" w:rsidP="0040459F">
                            <w:pPr>
                              <w:spacing w:line="360" w:lineRule="auto"/>
                              <w:jc w:val="both"/>
                              <w:outlineLvl w:val="2"/>
                              <w:rPr>
                                <w:rFonts w:ascii="Arial" w:hAnsi="Arial" w:cs="Arial"/>
                                <w:b/>
                                <w:sz w:val="20"/>
                                <w:szCs w:val="20"/>
                                <w:lang w:val="en-IE"/>
                              </w:rPr>
                            </w:pPr>
                            <w:r w:rsidRPr="003644B4">
                              <w:rPr>
                                <w:rFonts w:ascii="Arial" w:hAnsi="Arial" w:cs="Arial"/>
                                <w:color w:val="FF0000"/>
                                <w:sz w:val="20"/>
                                <w:szCs w:val="20"/>
                                <w:lang w:val="en-IE"/>
                              </w:rPr>
                              <w:t>Regeneration: includes all lands zoned town centre, Enterprise and Employment, Industry/Enterprise/Employment, Commercial and Associated Services, Retail and Retail Warehousing</w:t>
                            </w:r>
                            <w:r>
                              <w:rPr>
                                <w:rFonts w:ascii="Arial" w:hAnsi="Arial" w:cs="Arial"/>
                                <w:color w:val="FF0000"/>
                                <w:sz w:val="20"/>
                                <w:szCs w:val="20"/>
                                <w:lang w:val="en-IE"/>
                              </w:rPr>
                              <w:t>.</w:t>
                            </w:r>
                          </w:p>
                          <w:p w14:paraId="4D9DB49C" w14:textId="77777777" w:rsidR="0040459F" w:rsidRDefault="0040459F" w:rsidP="00404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5661" id="Text Box 10" o:spid="_x0000_s1028" type="#_x0000_t202" style="position:absolute;left:0;text-align:left;margin-left:2.25pt;margin-top:21.3pt;width:429.75pt;height:3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">
                <v:textbox>
                  <w:txbxContent>
                    <w:p w14:paraId="1A679CAB" w14:textId="77777777" w:rsidR="0040459F" w:rsidRPr="003644B4" w:rsidRDefault="0040459F" w:rsidP="0040459F">
                      <w:pPr>
                        <w:spacing w:line="360" w:lineRule="auto"/>
                        <w:jc w:val="both"/>
                        <w:outlineLvl w:val="2"/>
                        <w:rPr>
                          <w:rFonts w:ascii="Arial" w:hAnsi="Arial" w:cs="Arial"/>
                          <w:b/>
                          <w:color w:val="FF0000"/>
                          <w:sz w:val="20"/>
                          <w:szCs w:val="20"/>
                          <w:lang w:val="en-IE"/>
                        </w:rPr>
                      </w:pPr>
                      <w:r w:rsidRPr="003644B4">
                        <w:rPr>
                          <w:rFonts w:ascii="Arial" w:hAnsi="Arial" w:cs="Arial"/>
                          <w:b/>
                          <w:color w:val="FF0000"/>
                          <w:sz w:val="20"/>
                          <w:szCs w:val="20"/>
                          <w:lang w:val="en-IE"/>
                        </w:rPr>
                        <w:t xml:space="preserve">Policy CSP5A </w:t>
                      </w:r>
                    </w:p>
                    <w:p w14:paraId="13F1FACE" w14:textId="77777777" w:rsidR="0040459F" w:rsidRPr="003644B4" w:rsidRDefault="0040459F" w:rsidP="0040459F">
                      <w:pPr>
                        <w:spacing w:line="360" w:lineRule="auto"/>
                        <w:jc w:val="both"/>
                        <w:outlineLvl w:val="2"/>
                        <w:rPr>
                          <w:rFonts w:ascii="Arial" w:hAnsi="Arial" w:cs="Arial"/>
                          <w:color w:val="FF0000"/>
                          <w:sz w:val="20"/>
                          <w:szCs w:val="20"/>
                          <w:lang w:val="en-IE"/>
                        </w:rPr>
                      </w:pPr>
                      <w:r w:rsidRPr="003644B4">
                        <w:rPr>
                          <w:rFonts w:ascii="Arial" w:hAnsi="Arial" w:cs="Arial"/>
                          <w:color w:val="FF0000"/>
                          <w:sz w:val="20"/>
                          <w:szCs w:val="20"/>
                          <w:lang w:val="en-IE"/>
                        </w:rPr>
                        <w:t>To facilitate in the implementation of the Urban Regeneration and Housing Act 2015</w:t>
                      </w:r>
                      <w:proofErr w:type="gramStart"/>
                      <w:r w:rsidRPr="003644B4">
                        <w:rPr>
                          <w:rFonts w:ascii="Arial" w:hAnsi="Arial" w:cs="Arial"/>
                          <w:color w:val="FF0000"/>
                          <w:sz w:val="20"/>
                          <w:szCs w:val="20"/>
                          <w:lang w:val="en-IE"/>
                        </w:rPr>
                        <w:t>, in particular, by</w:t>
                      </w:r>
                      <w:proofErr w:type="gramEnd"/>
                      <w:r w:rsidRPr="003644B4">
                        <w:rPr>
                          <w:rFonts w:ascii="Arial" w:hAnsi="Arial" w:cs="Arial"/>
                          <w:color w:val="FF0000"/>
                          <w:sz w:val="20"/>
                          <w:szCs w:val="20"/>
                          <w:lang w:val="en-IE"/>
                        </w:rPr>
                        <w:t xml:space="preserve"> way of utilising site activation measures, including the provision of the Vacant Site Levy, as appropriate to assist in bringing forward vacant and/or underutilised ‘residential’ and ‘regeneration’ lands into beneficial use within lands identified in the Cavan Town and Environs Development Plan 2014-2020. For the purposes of clarity, ‘residential’ and ‘regeneration lands’ as identified in the Urban Regeneration and Housing Act 2015 to be interpreted within the Cavan Town and Environs Development Plan 2014-2020 as follows</w:t>
                      </w:r>
                    </w:p>
                    <w:p w14:paraId="452F6A88" w14:textId="77777777" w:rsidR="0040459F" w:rsidRPr="003644B4" w:rsidRDefault="0040459F" w:rsidP="0040459F">
                      <w:pPr>
                        <w:spacing w:line="360" w:lineRule="auto"/>
                        <w:jc w:val="both"/>
                        <w:outlineLvl w:val="2"/>
                        <w:rPr>
                          <w:rFonts w:ascii="Arial" w:hAnsi="Arial" w:cs="Arial"/>
                          <w:color w:val="FF0000"/>
                          <w:sz w:val="20"/>
                          <w:szCs w:val="20"/>
                          <w:lang w:val="en-IE"/>
                        </w:rPr>
                      </w:pPr>
                      <w:proofErr w:type="gramStart"/>
                      <w:r w:rsidRPr="003644B4">
                        <w:rPr>
                          <w:rFonts w:ascii="Arial" w:hAnsi="Arial" w:cs="Arial"/>
                          <w:color w:val="FF0000"/>
                          <w:sz w:val="20"/>
                          <w:szCs w:val="20"/>
                          <w:lang w:val="en-IE"/>
                        </w:rPr>
                        <w:t>Residential :includes</w:t>
                      </w:r>
                      <w:proofErr w:type="gramEnd"/>
                      <w:r w:rsidRPr="003644B4">
                        <w:rPr>
                          <w:rFonts w:ascii="Arial" w:hAnsi="Arial" w:cs="Arial"/>
                          <w:color w:val="FF0000"/>
                          <w:sz w:val="20"/>
                          <w:szCs w:val="20"/>
                          <w:lang w:val="en-IE"/>
                        </w:rPr>
                        <w:t xml:space="preserve"> all lands zoned Town Centre</w:t>
                      </w:r>
                      <w:r>
                        <w:rPr>
                          <w:rFonts w:ascii="Arial" w:hAnsi="Arial" w:cs="Arial"/>
                          <w:color w:val="FF0000"/>
                          <w:sz w:val="20"/>
                          <w:szCs w:val="20"/>
                          <w:lang w:val="en-IE"/>
                        </w:rPr>
                        <w:t>/Core</w:t>
                      </w:r>
                      <w:r w:rsidRPr="003644B4">
                        <w:rPr>
                          <w:rFonts w:ascii="Arial" w:hAnsi="Arial" w:cs="Arial"/>
                          <w:color w:val="FF0000"/>
                          <w:sz w:val="20"/>
                          <w:szCs w:val="20"/>
                          <w:lang w:val="en-IE"/>
                        </w:rPr>
                        <w:t>, Existi</w:t>
                      </w:r>
                      <w:r>
                        <w:rPr>
                          <w:rFonts w:ascii="Arial" w:hAnsi="Arial" w:cs="Arial"/>
                          <w:color w:val="FF0000"/>
                          <w:sz w:val="20"/>
                          <w:szCs w:val="20"/>
                          <w:lang w:val="en-IE"/>
                        </w:rPr>
                        <w:t>ng Residential, Phase 1, and 2</w:t>
                      </w:r>
                      <w:r w:rsidRPr="003644B4">
                        <w:rPr>
                          <w:rFonts w:ascii="Arial" w:hAnsi="Arial" w:cs="Arial"/>
                          <w:color w:val="FF0000"/>
                          <w:sz w:val="20"/>
                          <w:szCs w:val="20"/>
                          <w:lang w:val="en-IE"/>
                        </w:rPr>
                        <w:t xml:space="preserve"> </w:t>
                      </w:r>
                      <w:r w:rsidRPr="006E0800">
                        <w:rPr>
                          <w:rFonts w:ascii="Arial" w:hAnsi="Arial" w:cs="Arial"/>
                          <w:strike/>
                          <w:color w:val="C00000"/>
                          <w:sz w:val="20"/>
                          <w:szCs w:val="20"/>
                          <w:lang w:val="en-IE"/>
                        </w:rPr>
                        <w:t>and 3</w:t>
                      </w:r>
                      <w:r>
                        <w:rPr>
                          <w:rFonts w:ascii="Arial" w:hAnsi="Arial" w:cs="Arial"/>
                          <w:color w:val="FF0000"/>
                          <w:sz w:val="20"/>
                          <w:szCs w:val="20"/>
                          <w:lang w:val="en-IE"/>
                        </w:rPr>
                        <w:t xml:space="preserve"> </w:t>
                      </w:r>
                      <w:r w:rsidRPr="003644B4">
                        <w:rPr>
                          <w:rFonts w:ascii="Arial" w:hAnsi="Arial" w:cs="Arial"/>
                          <w:color w:val="FF0000"/>
                          <w:sz w:val="20"/>
                          <w:szCs w:val="20"/>
                          <w:lang w:val="en-IE"/>
                        </w:rPr>
                        <w:t>residential lands.</w:t>
                      </w:r>
                    </w:p>
                    <w:p w14:paraId="4716B800" w14:textId="77777777" w:rsidR="0040459F" w:rsidRPr="003644B4" w:rsidRDefault="0040459F" w:rsidP="0040459F">
                      <w:pPr>
                        <w:spacing w:line="360" w:lineRule="auto"/>
                        <w:jc w:val="both"/>
                        <w:outlineLvl w:val="2"/>
                        <w:rPr>
                          <w:rFonts w:ascii="Arial" w:hAnsi="Arial" w:cs="Arial"/>
                          <w:b/>
                          <w:sz w:val="20"/>
                          <w:szCs w:val="20"/>
                          <w:lang w:val="en-IE"/>
                        </w:rPr>
                      </w:pPr>
                      <w:r w:rsidRPr="003644B4">
                        <w:rPr>
                          <w:rFonts w:ascii="Arial" w:hAnsi="Arial" w:cs="Arial"/>
                          <w:color w:val="FF0000"/>
                          <w:sz w:val="20"/>
                          <w:szCs w:val="20"/>
                          <w:lang w:val="en-IE"/>
                        </w:rPr>
                        <w:t>Regeneration: includes all lands zoned town centre, Enterprise and Employment, Industry/Enterprise/Employment, Commercial and Associated Services, Retail and Retail Warehousing</w:t>
                      </w:r>
                      <w:r>
                        <w:rPr>
                          <w:rFonts w:ascii="Arial" w:hAnsi="Arial" w:cs="Arial"/>
                          <w:color w:val="FF0000"/>
                          <w:sz w:val="20"/>
                          <w:szCs w:val="20"/>
                          <w:lang w:val="en-IE"/>
                        </w:rPr>
                        <w:t>.</w:t>
                      </w:r>
                    </w:p>
                    <w:p w14:paraId="4D9DB49C" w14:textId="77777777" w:rsidR="0040459F" w:rsidRDefault="0040459F" w:rsidP="0040459F"/>
                  </w:txbxContent>
                </v:textbox>
              </v:shape>
            </w:pict>
          </mc:Fallback>
        </mc:AlternateContent>
      </w:r>
    </w:p>
    <w:p w14:paraId="5FA9A2BA" w14:textId="77777777" w:rsidR="0040459F" w:rsidRDefault="0040459F" w:rsidP="0040459F">
      <w:pPr>
        <w:spacing w:line="360" w:lineRule="auto"/>
        <w:jc w:val="both"/>
        <w:rPr>
          <w:rFonts w:ascii="Arial" w:hAnsi="Arial" w:cs="Arial"/>
          <w:b/>
          <w:color w:val="00B0F0"/>
          <w:sz w:val="20"/>
          <w:szCs w:val="20"/>
          <w:lang w:val="en-IE"/>
        </w:rPr>
      </w:pPr>
    </w:p>
    <w:p w14:paraId="09D4B116" w14:textId="77777777" w:rsidR="0040459F" w:rsidRDefault="0040459F" w:rsidP="0040459F">
      <w:pPr>
        <w:spacing w:line="360" w:lineRule="auto"/>
        <w:jc w:val="both"/>
        <w:rPr>
          <w:rFonts w:ascii="Arial" w:hAnsi="Arial" w:cs="Arial"/>
          <w:b/>
          <w:color w:val="00B0F0"/>
          <w:sz w:val="20"/>
          <w:szCs w:val="20"/>
          <w:lang w:val="en-IE"/>
        </w:rPr>
      </w:pPr>
    </w:p>
    <w:p w14:paraId="3F9A419B" w14:textId="77777777" w:rsidR="0040459F" w:rsidRDefault="0040459F" w:rsidP="0040459F">
      <w:pPr>
        <w:spacing w:line="360" w:lineRule="auto"/>
        <w:jc w:val="both"/>
        <w:rPr>
          <w:rFonts w:ascii="Arial" w:hAnsi="Arial" w:cs="Arial"/>
          <w:b/>
          <w:color w:val="00B0F0"/>
          <w:sz w:val="20"/>
          <w:szCs w:val="20"/>
          <w:lang w:val="en-IE"/>
        </w:rPr>
      </w:pPr>
    </w:p>
    <w:p w14:paraId="1BD39C05" w14:textId="77777777" w:rsidR="0040459F" w:rsidRPr="008E69B4" w:rsidRDefault="0040459F" w:rsidP="0040459F">
      <w:pPr>
        <w:spacing w:line="360" w:lineRule="auto"/>
        <w:jc w:val="both"/>
        <w:rPr>
          <w:rFonts w:ascii="Arial" w:hAnsi="Arial" w:cs="Arial"/>
          <w:color w:val="00B0F0"/>
          <w:sz w:val="20"/>
          <w:szCs w:val="20"/>
          <w:lang w:val="en-IE"/>
        </w:rPr>
      </w:pPr>
    </w:p>
    <w:p w14:paraId="201534F3" w14:textId="77777777" w:rsidR="0040459F" w:rsidRDefault="0040459F" w:rsidP="0040459F">
      <w:pPr>
        <w:spacing w:line="360" w:lineRule="auto"/>
        <w:jc w:val="both"/>
        <w:outlineLvl w:val="2"/>
        <w:rPr>
          <w:rFonts w:ascii="Arial" w:hAnsi="Arial" w:cs="Arial"/>
          <w:b/>
          <w:color w:val="FF0000"/>
          <w:sz w:val="20"/>
          <w:szCs w:val="20"/>
          <w:lang w:val="en-IE"/>
        </w:rPr>
      </w:pPr>
    </w:p>
    <w:p w14:paraId="689D0C8A" w14:textId="77777777" w:rsidR="0040459F" w:rsidRDefault="0040459F" w:rsidP="0040459F">
      <w:pPr>
        <w:spacing w:line="360" w:lineRule="auto"/>
        <w:jc w:val="both"/>
        <w:outlineLvl w:val="2"/>
        <w:rPr>
          <w:rFonts w:ascii="Arial" w:hAnsi="Arial" w:cs="Arial"/>
          <w:b/>
          <w:color w:val="FF0000"/>
          <w:sz w:val="20"/>
          <w:szCs w:val="20"/>
          <w:lang w:val="en-IE"/>
        </w:rPr>
      </w:pPr>
    </w:p>
    <w:p w14:paraId="6BF70829" w14:textId="77777777" w:rsidR="0040459F" w:rsidRDefault="0040459F" w:rsidP="0040459F">
      <w:pPr>
        <w:spacing w:line="360" w:lineRule="auto"/>
        <w:jc w:val="both"/>
        <w:outlineLvl w:val="2"/>
        <w:rPr>
          <w:rFonts w:ascii="Arial" w:hAnsi="Arial" w:cs="Arial"/>
          <w:b/>
          <w:color w:val="FF0000"/>
          <w:sz w:val="20"/>
          <w:szCs w:val="20"/>
          <w:lang w:val="en-IE"/>
        </w:rPr>
      </w:pPr>
    </w:p>
    <w:p w14:paraId="7F00FAA9" w14:textId="77777777" w:rsidR="0040459F" w:rsidRDefault="0040459F" w:rsidP="0040459F">
      <w:pPr>
        <w:spacing w:line="360" w:lineRule="auto"/>
        <w:jc w:val="both"/>
        <w:outlineLvl w:val="2"/>
        <w:rPr>
          <w:rFonts w:ascii="Arial" w:hAnsi="Arial" w:cs="Arial"/>
          <w:b/>
          <w:color w:val="FF0000"/>
          <w:sz w:val="20"/>
          <w:szCs w:val="20"/>
          <w:lang w:val="en-IE"/>
        </w:rPr>
      </w:pPr>
    </w:p>
    <w:p w14:paraId="639D29A4" w14:textId="77777777" w:rsidR="0040459F" w:rsidRDefault="0040459F" w:rsidP="0040459F">
      <w:pPr>
        <w:spacing w:line="360" w:lineRule="auto"/>
        <w:jc w:val="both"/>
        <w:outlineLvl w:val="2"/>
        <w:rPr>
          <w:rFonts w:ascii="Arial" w:hAnsi="Arial" w:cs="Arial"/>
          <w:b/>
          <w:color w:val="FF0000"/>
          <w:sz w:val="20"/>
          <w:szCs w:val="20"/>
          <w:lang w:val="en-IE"/>
        </w:rPr>
      </w:pPr>
    </w:p>
    <w:p w14:paraId="1F536959" w14:textId="77777777" w:rsidR="0040459F" w:rsidRDefault="0040459F" w:rsidP="0040459F">
      <w:pPr>
        <w:spacing w:line="360" w:lineRule="auto"/>
        <w:jc w:val="both"/>
        <w:outlineLvl w:val="2"/>
        <w:rPr>
          <w:rFonts w:ascii="Arial" w:hAnsi="Arial" w:cs="Arial"/>
          <w:b/>
          <w:color w:val="FF0000"/>
          <w:sz w:val="20"/>
          <w:szCs w:val="20"/>
          <w:lang w:val="en-IE"/>
        </w:rPr>
      </w:pPr>
    </w:p>
    <w:p w14:paraId="5DFD3CF8" w14:textId="77777777" w:rsidR="0040459F" w:rsidRDefault="0040459F" w:rsidP="0040459F">
      <w:pPr>
        <w:spacing w:line="360" w:lineRule="auto"/>
        <w:jc w:val="both"/>
        <w:outlineLvl w:val="2"/>
        <w:rPr>
          <w:rFonts w:ascii="Arial" w:hAnsi="Arial" w:cs="Arial"/>
          <w:b/>
          <w:color w:val="FF0000"/>
          <w:sz w:val="20"/>
          <w:szCs w:val="20"/>
          <w:lang w:val="en-IE"/>
        </w:rPr>
      </w:pPr>
    </w:p>
    <w:p w14:paraId="5718D46D" w14:textId="77777777" w:rsidR="0040459F" w:rsidRDefault="0040459F" w:rsidP="0040459F">
      <w:pPr>
        <w:spacing w:line="360" w:lineRule="auto"/>
        <w:jc w:val="both"/>
        <w:outlineLvl w:val="2"/>
        <w:rPr>
          <w:rFonts w:ascii="Arial" w:hAnsi="Arial" w:cs="Arial"/>
          <w:b/>
          <w:color w:val="FF0000"/>
          <w:sz w:val="20"/>
          <w:szCs w:val="20"/>
          <w:lang w:val="en-IE"/>
        </w:rPr>
      </w:pPr>
    </w:p>
    <w:p w14:paraId="6E9A4DBC" w14:textId="30103108" w:rsidR="0040459F" w:rsidRDefault="0040459F" w:rsidP="0040459F">
      <w:pPr>
        <w:spacing w:line="360" w:lineRule="auto"/>
        <w:jc w:val="both"/>
        <w:outlineLvl w:val="2"/>
        <w:rPr>
          <w:rFonts w:ascii="Arial" w:hAnsi="Arial" w:cs="Arial"/>
          <w:b/>
          <w:color w:val="FF0000"/>
          <w:sz w:val="20"/>
          <w:szCs w:val="20"/>
          <w:lang w:val="en-IE"/>
        </w:rPr>
      </w:pPr>
      <w:r>
        <w:rPr>
          <w:rFonts w:ascii="Arial" w:hAnsi="Arial" w:cs="Arial"/>
          <w:b/>
          <w:bCs/>
          <w:noProof/>
          <w:color w:val="FF0000"/>
          <w:sz w:val="20"/>
          <w:szCs w:val="20"/>
          <w:lang w:val="en-IE" w:eastAsia="en-IE"/>
        </w:rPr>
        <mc:AlternateContent>
          <mc:Choice Requires="wps">
            <w:drawing>
              <wp:anchor distT="0" distB="0" distL="114300" distR="114300" simplePos="0" relativeHeight="251663360" behindDoc="0" locked="0" layoutInCell="1" allowOverlap="1" wp14:anchorId="19109DA2" wp14:editId="715DA1AC">
                <wp:simplePos x="0" y="0"/>
                <wp:positionH relativeFrom="column">
                  <wp:posOffset>28575</wp:posOffset>
                </wp:positionH>
                <wp:positionV relativeFrom="paragraph">
                  <wp:posOffset>305435</wp:posOffset>
                </wp:positionV>
                <wp:extent cx="5524500" cy="1952625"/>
                <wp:effectExtent l="9525" t="13335" r="952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952625"/>
                        </a:xfrm>
                        <a:prstGeom prst="rect">
                          <a:avLst/>
                        </a:prstGeom>
                        <a:solidFill>
                          <a:srgbClr val="FFFFFF"/>
                        </a:solidFill>
                        <a:ln w="9525">
                          <a:solidFill>
                            <a:srgbClr val="000000"/>
                          </a:solidFill>
                          <a:miter lim="800000"/>
                          <a:headEnd/>
                          <a:tailEnd/>
                        </a:ln>
                      </wps:spPr>
                      <wps:txbx>
                        <w:txbxContent>
                          <w:p w14:paraId="3626B1FE" w14:textId="77777777" w:rsidR="0040459F" w:rsidRPr="003644B4" w:rsidRDefault="0040459F" w:rsidP="0040459F">
                            <w:pPr>
                              <w:spacing w:line="360" w:lineRule="auto"/>
                              <w:jc w:val="both"/>
                              <w:outlineLvl w:val="2"/>
                              <w:rPr>
                                <w:rFonts w:ascii="Arial" w:hAnsi="Arial" w:cs="Arial"/>
                                <w:b/>
                                <w:bCs/>
                                <w:color w:val="FF0000"/>
                                <w:sz w:val="20"/>
                                <w:szCs w:val="20"/>
                                <w:lang w:val="en-IE"/>
                              </w:rPr>
                            </w:pPr>
                            <w:r w:rsidRPr="003644B4">
                              <w:rPr>
                                <w:rFonts w:ascii="Arial" w:hAnsi="Arial" w:cs="Arial"/>
                                <w:b/>
                                <w:bCs/>
                                <w:color w:val="FF0000"/>
                                <w:sz w:val="20"/>
                                <w:szCs w:val="20"/>
                                <w:lang w:val="en-IE"/>
                              </w:rPr>
                              <w:t>CSP5B</w:t>
                            </w:r>
                          </w:p>
                          <w:p w14:paraId="058737A4" w14:textId="77777777" w:rsidR="0040459F" w:rsidRPr="003644B4" w:rsidRDefault="0040459F" w:rsidP="0040459F">
                            <w:pPr>
                              <w:spacing w:line="360" w:lineRule="auto"/>
                              <w:jc w:val="both"/>
                              <w:outlineLvl w:val="2"/>
                              <w:rPr>
                                <w:rFonts w:ascii="Arial" w:hAnsi="Arial" w:cs="Arial"/>
                                <w:bCs/>
                                <w:color w:val="FF0000"/>
                                <w:sz w:val="20"/>
                                <w:szCs w:val="20"/>
                                <w:lang w:val="en-IE"/>
                              </w:rPr>
                            </w:pPr>
                            <w:r w:rsidRPr="003644B4">
                              <w:rPr>
                                <w:rFonts w:ascii="Arial" w:hAnsi="Arial" w:cs="Arial"/>
                                <w:bCs/>
                                <w:color w:val="FF0000"/>
                                <w:sz w:val="20"/>
                                <w:szCs w:val="20"/>
                                <w:lang w:val="en-IE"/>
                              </w:rPr>
                              <w:t>To undertake site activation measures (including the utilisation of the Vacant Site Levy</w:t>
                            </w:r>
                            <w:r>
                              <w:rPr>
                                <w:rFonts w:ascii="Arial" w:hAnsi="Arial" w:cs="Arial"/>
                                <w:bCs/>
                                <w:color w:val="FF0000"/>
                                <w:sz w:val="20"/>
                                <w:szCs w:val="20"/>
                                <w:lang w:val="en-IE"/>
                              </w:rPr>
                              <w:t>)</w:t>
                            </w:r>
                            <w:r w:rsidRPr="003644B4">
                              <w:rPr>
                                <w:rFonts w:ascii="Arial" w:hAnsi="Arial" w:cs="Arial"/>
                                <w:bCs/>
                                <w:color w:val="FF0000"/>
                                <w:sz w:val="20"/>
                                <w:szCs w:val="20"/>
                                <w:lang w:val="en-IE"/>
                              </w:rPr>
                              <w:t xml:space="preserve"> set out under the Urban Regeneration and Housing Act 2015 to ensure that vacant or underutilised land/residential lands within the plan boundary area for Cavan Town and Environs are brought into beneficial use, while also ensuring more efficient return on investment in enabling infrastructure and to counter unsustainable urban sprawl.</w:t>
                            </w:r>
                          </w:p>
                          <w:p w14:paraId="2F6E444E" w14:textId="77777777" w:rsidR="0040459F" w:rsidRDefault="0040459F" w:rsidP="00404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09DA2" id="Text Box 9" o:spid="_x0000_s1029" type="#_x0000_t202" style="position:absolute;left:0;text-align:left;margin-left:2.25pt;margin-top:24.05pt;width:435pt;height:1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">
                <v:textbox>
                  <w:txbxContent>
                    <w:p w14:paraId="3626B1FE" w14:textId="77777777" w:rsidR="0040459F" w:rsidRPr="003644B4" w:rsidRDefault="0040459F" w:rsidP="0040459F">
                      <w:pPr>
                        <w:spacing w:line="360" w:lineRule="auto"/>
                        <w:jc w:val="both"/>
                        <w:outlineLvl w:val="2"/>
                        <w:rPr>
                          <w:rFonts w:ascii="Arial" w:hAnsi="Arial" w:cs="Arial"/>
                          <w:b/>
                          <w:bCs/>
                          <w:color w:val="FF0000"/>
                          <w:sz w:val="20"/>
                          <w:szCs w:val="20"/>
                          <w:lang w:val="en-IE"/>
                        </w:rPr>
                      </w:pPr>
                      <w:r w:rsidRPr="003644B4">
                        <w:rPr>
                          <w:rFonts w:ascii="Arial" w:hAnsi="Arial" w:cs="Arial"/>
                          <w:b/>
                          <w:bCs/>
                          <w:color w:val="FF0000"/>
                          <w:sz w:val="20"/>
                          <w:szCs w:val="20"/>
                          <w:lang w:val="en-IE"/>
                        </w:rPr>
                        <w:t>CSP5B</w:t>
                      </w:r>
                    </w:p>
                    <w:p w14:paraId="058737A4" w14:textId="77777777" w:rsidR="0040459F" w:rsidRPr="003644B4" w:rsidRDefault="0040459F" w:rsidP="0040459F">
                      <w:pPr>
                        <w:spacing w:line="360" w:lineRule="auto"/>
                        <w:jc w:val="both"/>
                        <w:outlineLvl w:val="2"/>
                        <w:rPr>
                          <w:rFonts w:ascii="Arial" w:hAnsi="Arial" w:cs="Arial"/>
                          <w:bCs/>
                          <w:color w:val="FF0000"/>
                          <w:sz w:val="20"/>
                          <w:szCs w:val="20"/>
                          <w:lang w:val="en-IE"/>
                        </w:rPr>
                      </w:pPr>
                      <w:r w:rsidRPr="003644B4">
                        <w:rPr>
                          <w:rFonts w:ascii="Arial" w:hAnsi="Arial" w:cs="Arial"/>
                          <w:bCs/>
                          <w:color w:val="FF0000"/>
                          <w:sz w:val="20"/>
                          <w:szCs w:val="20"/>
                          <w:lang w:val="en-IE"/>
                        </w:rPr>
                        <w:t>To undertake site activation measures (including the utilisation of the Vacant Site Levy</w:t>
                      </w:r>
                      <w:r>
                        <w:rPr>
                          <w:rFonts w:ascii="Arial" w:hAnsi="Arial" w:cs="Arial"/>
                          <w:bCs/>
                          <w:color w:val="FF0000"/>
                          <w:sz w:val="20"/>
                          <w:szCs w:val="20"/>
                          <w:lang w:val="en-IE"/>
                        </w:rPr>
                        <w:t>)</w:t>
                      </w:r>
                      <w:r w:rsidRPr="003644B4">
                        <w:rPr>
                          <w:rFonts w:ascii="Arial" w:hAnsi="Arial" w:cs="Arial"/>
                          <w:bCs/>
                          <w:color w:val="FF0000"/>
                          <w:sz w:val="20"/>
                          <w:szCs w:val="20"/>
                          <w:lang w:val="en-IE"/>
                        </w:rPr>
                        <w:t xml:space="preserve"> set out under the Urban Regeneration and Housing Act 2015 to ensure that vacant or underutilised land/residential lands within the plan boundary area for Cavan Town and Environs are brought into beneficial use, while also ensuring more efficient return on investment in enabling infrastructure and to counter unsustainable urban sprawl.</w:t>
                      </w:r>
                    </w:p>
                    <w:p w14:paraId="2F6E444E" w14:textId="77777777" w:rsidR="0040459F" w:rsidRDefault="0040459F" w:rsidP="0040459F"/>
                  </w:txbxContent>
                </v:textbox>
              </v:shape>
            </w:pict>
          </mc:Fallback>
        </mc:AlternateContent>
      </w:r>
    </w:p>
    <w:p w14:paraId="30A513F8" w14:textId="77777777" w:rsidR="0040459F" w:rsidRDefault="0040459F" w:rsidP="0040459F">
      <w:pPr>
        <w:spacing w:line="360" w:lineRule="auto"/>
        <w:jc w:val="both"/>
        <w:outlineLvl w:val="2"/>
        <w:rPr>
          <w:rFonts w:ascii="Arial" w:hAnsi="Arial" w:cs="Arial"/>
          <w:b/>
          <w:color w:val="FF0000"/>
          <w:sz w:val="20"/>
          <w:szCs w:val="20"/>
          <w:lang w:val="en-IE"/>
        </w:rPr>
      </w:pPr>
    </w:p>
    <w:p w14:paraId="47FBCF82" w14:textId="77777777" w:rsidR="0040459F" w:rsidRDefault="0040459F" w:rsidP="0040459F">
      <w:pPr>
        <w:spacing w:line="360" w:lineRule="auto"/>
        <w:jc w:val="both"/>
        <w:outlineLvl w:val="2"/>
        <w:rPr>
          <w:rFonts w:ascii="Arial" w:hAnsi="Arial" w:cs="Arial"/>
          <w:b/>
          <w:color w:val="FF0000"/>
          <w:sz w:val="20"/>
          <w:szCs w:val="20"/>
          <w:lang w:val="en-IE"/>
        </w:rPr>
      </w:pPr>
    </w:p>
    <w:p w14:paraId="225493D5" w14:textId="77777777" w:rsidR="0040459F" w:rsidRDefault="0040459F" w:rsidP="0040459F">
      <w:pPr>
        <w:spacing w:line="360" w:lineRule="auto"/>
        <w:jc w:val="both"/>
        <w:outlineLvl w:val="2"/>
        <w:rPr>
          <w:rFonts w:ascii="Arial" w:hAnsi="Arial" w:cs="Arial"/>
          <w:b/>
          <w:color w:val="FF0000"/>
          <w:sz w:val="20"/>
          <w:szCs w:val="20"/>
          <w:lang w:val="en-IE"/>
        </w:rPr>
      </w:pPr>
    </w:p>
    <w:p w14:paraId="21B8118C" w14:textId="77777777" w:rsidR="0040459F" w:rsidRDefault="0040459F" w:rsidP="0040459F">
      <w:pPr>
        <w:spacing w:line="360" w:lineRule="auto"/>
        <w:jc w:val="both"/>
        <w:outlineLvl w:val="2"/>
        <w:rPr>
          <w:rFonts w:ascii="Arial" w:hAnsi="Arial" w:cs="Arial"/>
          <w:b/>
          <w:color w:val="FF0000"/>
          <w:sz w:val="20"/>
          <w:szCs w:val="20"/>
          <w:lang w:val="en-IE"/>
        </w:rPr>
      </w:pPr>
    </w:p>
    <w:p w14:paraId="2D85E00F" w14:textId="77777777" w:rsidR="0040459F" w:rsidRDefault="0040459F" w:rsidP="0040459F">
      <w:pPr>
        <w:spacing w:line="360" w:lineRule="auto"/>
        <w:jc w:val="both"/>
        <w:outlineLvl w:val="2"/>
        <w:rPr>
          <w:rFonts w:ascii="Arial" w:hAnsi="Arial" w:cs="Arial"/>
          <w:b/>
          <w:color w:val="FF0000"/>
          <w:sz w:val="20"/>
          <w:szCs w:val="20"/>
          <w:lang w:val="en-IE"/>
        </w:rPr>
      </w:pPr>
    </w:p>
    <w:p w14:paraId="03F15BC5" w14:textId="77777777" w:rsidR="0040459F" w:rsidRDefault="0040459F" w:rsidP="0040459F">
      <w:pPr>
        <w:spacing w:line="360" w:lineRule="auto"/>
        <w:jc w:val="both"/>
        <w:outlineLvl w:val="2"/>
        <w:rPr>
          <w:rFonts w:ascii="Arial" w:hAnsi="Arial" w:cs="Arial"/>
          <w:b/>
          <w:color w:val="FF0000"/>
          <w:sz w:val="20"/>
          <w:szCs w:val="20"/>
          <w:lang w:val="en-IE"/>
        </w:rPr>
      </w:pPr>
    </w:p>
    <w:p w14:paraId="5D5A5082" w14:textId="77777777" w:rsidR="0040459F" w:rsidRDefault="0040459F" w:rsidP="0040459F">
      <w:pPr>
        <w:spacing w:line="360" w:lineRule="auto"/>
        <w:jc w:val="both"/>
        <w:outlineLvl w:val="2"/>
        <w:rPr>
          <w:rFonts w:ascii="Arial" w:hAnsi="Arial" w:cs="Arial"/>
          <w:b/>
          <w:color w:val="FF0000"/>
          <w:sz w:val="20"/>
          <w:szCs w:val="20"/>
          <w:lang w:val="en-IE"/>
        </w:rPr>
      </w:pPr>
    </w:p>
    <w:p w14:paraId="6CCF710D" w14:textId="77777777" w:rsidR="0040459F" w:rsidRDefault="0040459F" w:rsidP="0040459F">
      <w:pPr>
        <w:spacing w:line="360" w:lineRule="auto"/>
        <w:jc w:val="both"/>
        <w:outlineLvl w:val="2"/>
        <w:rPr>
          <w:rFonts w:ascii="Arial" w:hAnsi="Arial" w:cs="Arial"/>
          <w:b/>
          <w:color w:val="FF0000"/>
          <w:sz w:val="20"/>
          <w:szCs w:val="20"/>
          <w:lang w:val="en-IE"/>
        </w:rPr>
      </w:pPr>
    </w:p>
    <w:p w14:paraId="6D30FA27" w14:textId="77777777" w:rsidR="0040459F" w:rsidRDefault="0040459F" w:rsidP="0040459F">
      <w:pPr>
        <w:spacing w:line="360" w:lineRule="auto"/>
        <w:jc w:val="both"/>
        <w:outlineLvl w:val="2"/>
        <w:rPr>
          <w:rFonts w:ascii="Arial" w:hAnsi="Arial" w:cs="Arial"/>
          <w:b/>
          <w:color w:val="FF0000"/>
          <w:sz w:val="20"/>
          <w:szCs w:val="20"/>
          <w:lang w:val="en-IE"/>
        </w:rPr>
      </w:pPr>
    </w:p>
    <w:p w14:paraId="0AF9A2E2" w14:textId="77777777" w:rsidR="0040459F" w:rsidRDefault="0040459F" w:rsidP="0040459F">
      <w:pPr>
        <w:spacing w:line="360" w:lineRule="auto"/>
        <w:jc w:val="both"/>
        <w:outlineLvl w:val="2"/>
        <w:rPr>
          <w:rFonts w:ascii="Arial" w:hAnsi="Arial" w:cs="Arial"/>
          <w:b/>
          <w:color w:val="FF0000"/>
          <w:sz w:val="20"/>
          <w:szCs w:val="20"/>
          <w:lang w:val="en-IE"/>
        </w:rPr>
      </w:pPr>
    </w:p>
    <w:p w14:paraId="25EA5D31" w14:textId="77777777" w:rsidR="0040459F" w:rsidRDefault="0040459F" w:rsidP="0040459F">
      <w:pPr>
        <w:spacing w:line="360" w:lineRule="auto"/>
        <w:jc w:val="both"/>
        <w:outlineLvl w:val="2"/>
        <w:rPr>
          <w:rFonts w:ascii="Arial" w:hAnsi="Arial" w:cs="Arial"/>
          <w:b/>
          <w:color w:val="FF0000"/>
          <w:sz w:val="20"/>
          <w:szCs w:val="20"/>
          <w:lang w:val="en-IE"/>
        </w:rPr>
      </w:pPr>
    </w:p>
    <w:p w14:paraId="2B05F745" w14:textId="77777777" w:rsidR="0040459F" w:rsidRDefault="0040459F" w:rsidP="0040459F">
      <w:pPr>
        <w:spacing w:line="360" w:lineRule="auto"/>
        <w:jc w:val="both"/>
        <w:outlineLvl w:val="2"/>
        <w:rPr>
          <w:rFonts w:ascii="Arial" w:hAnsi="Arial" w:cs="Arial"/>
          <w:b/>
          <w:color w:val="FF0000"/>
          <w:sz w:val="20"/>
          <w:szCs w:val="20"/>
          <w:lang w:val="en-IE"/>
        </w:rPr>
      </w:pPr>
    </w:p>
    <w:p w14:paraId="1EEBDD12" w14:textId="77777777" w:rsidR="0040459F" w:rsidRDefault="0040459F" w:rsidP="0040459F">
      <w:pPr>
        <w:spacing w:line="360" w:lineRule="auto"/>
        <w:jc w:val="both"/>
        <w:outlineLvl w:val="2"/>
        <w:rPr>
          <w:rFonts w:ascii="Arial" w:hAnsi="Arial" w:cs="Arial"/>
          <w:b/>
          <w:color w:val="FF0000"/>
          <w:sz w:val="20"/>
          <w:szCs w:val="20"/>
          <w:lang w:val="en-IE"/>
        </w:rPr>
      </w:pPr>
    </w:p>
    <w:p w14:paraId="598CCE8F" w14:textId="48D791B4" w:rsidR="0040459F" w:rsidRPr="00067F3C" w:rsidRDefault="0040459F" w:rsidP="0040459F">
      <w:pPr>
        <w:spacing w:line="360" w:lineRule="auto"/>
        <w:jc w:val="both"/>
        <w:outlineLvl w:val="2"/>
        <w:rPr>
          <w:rFonts w:ascii="Arial" w:hAnsi="Arial" w:cs="Arial"/>
          <w:b/>
          <w:bCs/>
          <w:color w:val="FF0000"/>
          <w:sz w:val="20"/>
          <w:szCs w:val="20"/>
          <w:lang w:val="en-IE"/>
        </w:rPr>
      </w:pPr>
      <w:r>
        <w:rPr>
          <w:noProof/>
        </w:rPr>
        <mc:AlternateContent>
          <mc:Choice Requires="wps">
            <w:drawing>
              <wp:anchor distT="0" distB="0" distL="114300" distR="114300" simplePos="0" relativeHeight="251664384" behindDoc="0" locked="0" layoutInCell="1" allowOverlap="1" wp14:anchorId="2D7C13E3" wp14:editId="497C83C2">
                <wp:simplePos x="0" y="0"/>
                <wp:positionH relativeFrom="column">
                  <wp:posOffset>0</wp:posOffset>
                </wp:positionH>
                <wp:positionV relativeFrom="paragraph">
                  <wp:posOffset>0</wp:posOffset>
                </wp:positionV>
                <wp:extent cx="5741035" cy="4424680"/>
                <wp:effectExtent l="9525" t="12700" r="12065" b="1079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4424680"/>
                        </a:xfrm>
                        <a:prstGeom prst="rect">
                          <a:avLst/>
                        </a:prstGeom>
                        <a:solidFill>
                          <a:srgbClr val="FFFFFF"/>
                        </a:solidFill>
                        <a:ln w="9525">
                          <a:solidFill>
                            <a:srgbClr val="000000"/>
                          </a:solidFill>
                          <a:miter lim="800000"/>
                          <a:headEnd/>
                          <a:tailEnd/>
                        </a:ln>
                      </wps:spPr>
                      <wps:txbx>
                        <w:txbxContent>
                          <w:p w14:paraId="343F20E1" w14:textId="77777777" w:rsidR="0040459F" w:rsidRPr="00765EF4" w:rsidRDefault="0040459F" w:rsidP="0040459F">
                            <w:pPr>
                              <w:spacing w:line="360" w:lineRule="auto"/>
                              <w:jc w:val="both"/>
                              <w:rPr>
                                <w:rFonts w:ascii="Arial" w:hAnsi="Arial" w:cs="Arial"/>
                                <w:color w:val="FF0000"/>
                                <w:sz w:val="20"/>
                                <w:szCs w:val="20"/>
                                <w:lang w:val="en-IE"/>
                              </w:rPr>
                            </w:pPr>
                            <w:r w:rsidRPr="00765EF4">
                              <w:rPr>
                                <w:rFonts w:ascii="Arial" w:hAnsi="Arial" w:cs="Arial"/>
                                <w:b/>
                                <w:color w:val="FF0000"/>
                                <w:sz w:val="20"/>
                                <w:szCs w:val="20"/>
                                <w:lang w:val="en-IE"/>
                              </w:rPr>
                              <w:t xml:space="preserve">Policy CSP2A </w:t>
                            </w:r>
                            <w:r w:rsidRPr="00765EF4">
                              <w:rPr>
                                <w:rFonts w:ascii="Arial" w:hAnsi="Arial" w:cs="Arial"/>
                                <w:color w:val="FF0000"/>
                                <w:sz w:val="20"/>
                                <w:szCs w:val="20"/>
                                <w:lang w:val="en-IE"/>
                              </w:rPr>
                              <w:t>New developments on Phase 2 lands shall be accompanied by a detailed site section rationale. The feasibility of the development of all Phase 1 lands shall be detailed and new proposals shall only be considered when the rationale has proven how the proposed site contributes to the organic growth of Cavan Town and a satisfactory sequential test/justification test. The rationale shall assess and detail how the proposal</w:t>
                            </w:r>
                          </w:p>
                          <w:p w14:paraId="74DD2895"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Avails of services and infrastructure – sustainable transport, services and proximity to town centre.</w:t>
                            </w:r>
                          </w:p>
                          <w:p w14:paraId="636ADBF4"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Contributes to the population allocation as set out in the Core Strategy</w:t>
                            </w:r>
                          </w:p>
                          <w:p w14:paraId="15851B5A"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Results in potential for the economic and social development of Cavan Town</w:t>
                            </w:r>
                          </w:p>
                          <w:p w14:paraId="2E76FAE7"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 xml:space="preserve">Complies with the principle of a Sequential Test </w:t>
                            </w:r>
                          </w:p>
                          <w:p w14:paraId="25843408"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 xml:space="preserve">Integrates with the existing and future development of the lands and those </w:t>
                            </w:r>
                            <w:proofErr w:type="gramStart"/>
                            <w:r w:rsidRPr="00765EF4">
                              <w:rPr>
                                <w:rFonts w:ascii="Arial" w:hAnsi="Arial" w:cs="Arial"/>
                                <w:color w:val="FF0000"/>
                                <w:sz w:val="20"/>
                                <w:szCs w:val="20"/>
                                <w:lang w:val="en-IE"/>
                              </w:rPr>
                              <w:t>in the vicinity of</w:t>
                            </w:r>
                            <w:proofErr w:type="gramEnd"/>
                            <w:r w:rsidRPr="00765EF4">
                              <w:rPr>
                                <w:rFonts w:ascii="Arial" w:hAnsi="Arial" w:cs="Arial"/>
                                <w:color w:val="FF0000"/>
                                <w:sz w:val="20"/>
                                <w:szCs w:val="20"/>
                                <w:lang w:val="en-IE"/>
                              </w:rPr>
                              <w:t xml:space="preserve"> the site</w:t>
                            </w:r>
                          </w:p>
                          <w:p w14:paraId="5BCCCEA7"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 xml:space="preserve">Contributes </w:t>
                            </w:r>
                            <w:proofErr w:type="gramStart"/>
                            <w:r w:rsidRPr="00765EF4">
                              <w:rPr>
                                <w:rFonts w:ascii="Arial" w:hAnsi="Arial" w:cs="Arial"/>
                                <w:color w:val="FF0000"/>
                                <w:sz w:val="20"/>
                                <w:szCs w:val="20"/>
                                <w:lang w:val="en-IE"/>
                              </w:rPr>
                              <w:t>to choice</w:t>
                            </w:r>
                            <w:proofErr w:type="gramEnd"/>
                            <w:r w:rsidRPr="00765EF4">
                              <w:rPr>
                                <w:rFonts w:ascii="Arial" w:hAnsi="Arial" w:cs="Arial"/>
                                <w:color w:val="FF0000"/>
                                <w:sz w:val="20"/>
                                <w:szCs w:val="20"/>
                                <w:lang w:val="en-IE"/>
                              </w:rPr>
                              <w:t xml:space="preserve"> of housing type.</w:t>
                            </w:r>
                          </w:p>
                          <w:p w14:paraId="5B20BBE7"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 xml:space="preserve">Contributes to the proper planning and sustainable development of Cavan Town, is in the interests of residential amenities and good design practice. </w:t>
                            </w:r>
                          </w:p>
                          <w:p w14:paraId="11D56197"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 xml:space="preserve">Demonstrates that the provision of development on the lands does not compromise the ability of the wider area of zoned land to be developed in the future. </w:t>
                            </w:r>
                          </w:p>
                          <w:p w14:paraId="420D9B12" w14:textId="77777777" w:rsidR="0040459F" w:rsidRPr="005D5EB0" w:rsidRDefault="0040459F" w:rsidP="0040459F">
                            <w:pPr>
                              <w:spacing w:line="360" w:lineRule="auto"/>
                              <w:jc w:val="both"/>
                              <w:outlineLvl w:val="2"/>
                              <w:rPr>
                                <w:rFonts w:ascii="Arial" w:hAnsi="Arial" w:cs="Arial"/>
                                <w:b/>
                                <w:bCs/>
                                <w:color w:val="FF0000"/>
                                <w:sz w:val="20"/>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7C13E3" id="Text Box 8" o:spid="_x0000_s1030" type="#_x0000_t202" style="position:absolute;left:0;text-align:left;margin-left:0;margin-top:0;width:452.05pt;height:348.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">
                <v:textbox style="mso-fit-shape-to-text:t">
                  <w:txbxContent>
                    <w:p w14:paraId="343F20E1" w14:textId="77777777" w:rsidR="0040459F" w:rsidRPr="00765EF4" w:rsidRDefault="0040459F" w:rsidP="0040459F">
                      <w:pPr>
                        <w:spacing w:line="360" w:lineRule="auto"/>
                        <w:jc w:val="both"/>
                        <w:rPr>
                          <w:rFonts w:ascii="Arial" w:hAnsi="Arial" w:cs="Arial"/>
                          <w:color w:val="FF0000"/>
                          <w:sz w:val="20"/>
                          <w:szCs w:val="20"/>
                          <w:lang w:val="en-IE"/>
                        </w:rPr>
                      </w:pPr>
                      <w:r w:rsidRPr="00765EF4">
                        <w:rPr>
                          <w:rFonts w:ascii="Arial" w:hAnsi="Arial" w:cs="Arial"/>
                          <w:b/>
                          <w:color w:val="FF0000"/>
                          <w:sz w:val="20"/>
                          <w:szCs w:val="20"/>
                          <w:lang w:val="en-IE"/>
                        </w:rPr>
                        <w:t xml:space="preserve">Policy CSP2A </w:t>
                      </w:r>
                      <w:r w:rsidRPr="00765EF4">
                        <w:rPr>
                          <w:rFonts w:ascii="Arial" w:hAnsi="Arial" w:cs="Arial"/>
                          <w:color w:val="FF0000"/>
                          <w:sz w:val="20"/>
                          <w:szCs w:val="20"/>
                          <w:lang w:val="en-IE"/>
                        </w:rPr>
                        <w:t>New developments on Phase 2 lands shall be accompanied by a detailed site section rationale. The feasibility of the development of all Phase 1 lands shall be detailed and new proposals shall only be considered when the rationale has proven how the proposed site contributes to the organic growth of Cavan Town and a satisfactory sequential test/justification test. The rationale shall assess and detail how the proposal</w:t>
                      </w:r>
                    </w:p>
                    <w:p w14:paraId="74DD2895"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Avails of services and infrastructure – sustainable transport, services and proximity to town centre.</w:t>
                      </w:r>
                    </w:p>
                    <w:p w14:paraId="636ADBF4"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Contributes to the population allocation as set out in the Core Strategy</w:t>
                      </w:r>
                    </w:p>
                    <w:p w14:paraId="15851B5A"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Results in potential for the economic and social development of Cavan Town</w:t>
                      </w:r>
                    </w:p>
                    <w:p w14:paraId="2E76FAE7"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 xml:space="preserve">Complies with the principle of a Sequential Test </w:t>
                      </w:r>
                    </w:p>
                    <w:p w14:paraId="25843408"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 xml:space="preserve">Integrates with the existing and future development of the lands and those </w:t>
                      </w:r>
                      <w:proofErr w:type="gramStart"/>
                      <w:r w:rsidRPr="00765EF4">
                        <w:rPr>
                          <w:rFonts w:ascii="Arial" w:hAnsi="Arial" w:cs="Arial"/>
                          <w:color w:val="FF0000"/>
                          <w:sz w:val="20"/>
                          <w:szCs w:val="20"/>
                          <w:lang w:val="en-IE"/>
                        </w:rPr>
                        <w:t>in the vicinity of</w:t>
                      </w:r>
                      <w:proofErr w:type="gramEnd"/>
                      <w:r w:rsidRPr="00765EF4">
                        <w:rPr>
                          <w:rFonts w:ascii="Arial" w:hAnsi="Arial" w:cs="Arial"/>
                          <w:color w:val="FF0000"/>
                          <w:sz w:val="20"/>
                          <w:szCs w:val="20"/>
                          <w:lang w:val="en-IE"/>
                        </w:rPr>
                        <w:t xml:space="preserve"> the site</w:t>
                      </w:r>
                    </w:p>
                    <w:p w14:paraId="5BCCCEA7"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 xml:space="preserve">Contributes </w:t>
                      </w:r>
                      <w:proofErr w:type="gramStart"/>
                      <w:r w:rsidRPr="00765EF4">
                        <w:rPr>
                          <w:rFonts w:ascii="Arial" w:hAnsi="Arial" w:cs="Arial"/>
                          <w:color w:val="FF0000"/>
                          <w:sz w:val="20"/>
                          <w:szCs w:val="20"/>
                          <w:lang w:val="en-IE"/>
                        </w:rPr>
                        <w:t>to choice</w:t>
                      </w:r>
                      <w:proofErr w:type="gramEnd"/>
                      <w:r w:rsidRPr="00765EF4">
                        <w:rPr>
                          <w:rFonts w:ascii="Arial" w:hAnsi="Arial" w:cs="Arial"/>
                          <w:color w:val="FF0000"/>
                          <w:sz w:val="20"/>
                          <w:szCs w:val="20"/>
                          <w:lang w:val="en-IE"/>
                        </w:rPr>
                        <w:t xml:space="preserve"> of housing type.</w:t>
                      </w:r>
                    </w:p>
                    <w:p w14:paraId="5B20BBE7"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 xml:space="preserve">Contributes to the proper planning and sustainable development of Cavan Town, is in the interests of residential amenities and good design practice. </w:t>
                      </w:r>
                    </w:p>
                    <w:p w14:paraId="11D56197" w14:textId="77777777" w:rsidR="0040459F" w:rsidRPr="00765EF4" w:rsidRDefault="0040459F" w:rsidP="0040459F">
                      <w:pPr>
                        <w:pStyle w:val="ListParagraph"/>
                        <w:numPr>
                          <w:ilvl w:val="0"/>
                          <w:numId w:val="6"/>
                        </w:numPr>
                        <w:spacing w:line="360" w:lineRule="auto"/>
                        <w:jc w:val="both"/>
                        <w:rPr>
                          <w:rFonts w:ascii="Arial" w:hAnsi="Arial" w:cs="Arial"/>
                          <w:color w:val="FF0000"/>
                          <w:sz w:val="20"/>
                          <w:szCs w:val="20"/>
                          <w:lang w:val="en-IE"/>
                        </w:rPr>
                      </w:pPr>
                      <w:r w:rsidRPr="00765EF4">
                        <w:rPr>
                          <w:rFonts w:ascii="Arial" w:hAnsi="Arial" w:cs="Arial"/>
                          <w:color w:val="FF0000"/>
                          <w:sz w:val="20"/>
                          <w:szCs w:val="20"/>
                          <w:lang w:val="en-IE"/>
                        </w:rPr>
                        <w:t xml:space="preserve">Demonstrates that the provision of development on the lands does not compromise the ability of the wider area of zoned land to be developed in the future. </w:t>
                      </w:r>
                    </w:p>
                    <w:p w14:paraId="420D9B12" w14:textId="77777777" w:rsidR="0040459F" w:rsidRPr="005D5EB0" w:rsidRDefault="0040459F" w:rsidP="0040459F">
                      <w:pPr>
                        <w:spacing w:line="360" w:lineRule="auto"/>
                        <w:jc w:val="both"/>
                        <w:outlineLvl w:val="2"/>
                        <w:rPr>
                          <w:rFonts w:ascii="Arial" w:hAnsi="Arial" w:cs="Arial"/>
                          <w:b/>
                          <w:bCs/>
                          <w:color w:val="FF0000"/>
                          <w:sz w:val="20"/>
                          <w:szCs w:val="20"/>
                        </w:rPr>
                      </w:pPr>
                    </w:p>
                  </w:txbxContent>
                </v:textbox>
                <w10:wrap type="square"/>
              </v:shape>
            </w:pict>
          </mc:Fallback>
        </mc:AlternateContent>
      </w:r>
    </w:p>
    <w:p w14:paraId="09DD27AF" w14:textId="77777777" w:rsidR="0040459F" w:rsidRDefault="0040459F" w:rsidP="0040459F">
      <w:pPr>
        <w:spacing w:line="360" w:lineRule="auto"/>
        <w:jc w:val="both"/>
        <w:rPr>
          <w:rFonts w:ascii="Arial" w:hAnsi="Arial" w:cs="Arial"/>
          <w:b/>
          <w:sz w:val="20"/>
          <w:szCs w:val="20"/>
          <w:lang w:val="en-IE"/>
        </w:rPr>
      </w:pPr>
    </w:p>
    <w:p w14:paraId="04480EFD" w14:textId="77777777" w:rsidR="0040459F" w:rsidRPr="00696B92" w:rsidRDefault="0040459F" w:rsidP="0040459F">
      <w:pPr>
        <w:spacing w:line="360" w:lineRule="auto"/>
        <w:jc w:val="both"/>
        <w:rPr>
          <w:rFonts w:ascii="Arial" w:hAnsi="Arial" w:cs="Arial"/>
          <w:sz w:val="20"/>
          <w:szCs w:val="20"/>
          <w:lang w:val="en-IE"/>
        </w:rPr>
      </w:pPr>
    </w:p>
    <w:p w14:paraId="5B73AC0B" w14:textId="77777777" w:rsidR="0040459F" w:rsidRPr="003644B4" w:rsidRDefault="0040459F" w:rsidP="0040459F">
      <w:pPr>
        <w:spacing w:line="360" w:lineRule="auto"/>
        <w:jc w:val="both"/>
        <w:rPr>
          <w:rFonts w:ascii="Arial" w:hAnsi="Arial" w:cs="Arial"/>
          <w:b/>
          <w:sz w:val="20"/>
          <w:szCs w:val="20"/>
          <w:lang w:val="en-IE"/>
        </w:rPr>
      </w:pPr>
      <w:r w:rsidRPr="003644B4">
        <w:rPr>
          <w:rFonts w:ascii="Arial" w:hAnsi="Arial" w:cs="Arial"/>
          <w:b/>
          <w:sz w:val="20"/>
          <w:szCs w:val="20"/>
          <w:lang w:val="en-IE"/>
        </w:rPr>
        <w:t xml:space="preserve">Chapter 5 </w:t>
      </w:r>
    </w:p>
    <w:p w14:paraId="7F9BFB4F" w14:textId="77777777" w:rsidR="0040459F" w:rsidRPr="003644B4" w:rsidRDefault="0040459F" w:rsidP="0040459F">
      <w:pPr>
        <w:spacing w:line="360" w:lineRule="auto"/>
        <w:jc w:val="both"/>
        <w:rPr>
          <w:rFonts w:ascii="Arial" w:hAnsi="Arial" w:cs="Arial"/>
          <w:b/>
          <w:sz w:val="20"/>
          <w:szCs w:val="20"/>
          <w:lang w:val="en-IE"/>
        </w:rPr>
      </w:pPr>
      <w:r w:rsidRPr="003644B4">
        <w:rPr>
          <w:rFonts w:ascii="Arial" w:hAnsi="Arial" w:cs="Arial"/>
          <w:b/>
          <w:sz w:val="20"/>
          <w:szCs w:val="20"/>
          <w:lang w:val="en-IE"/>
        </w:rPr>
        <w:t>Section 5.3</w:t>
      </w:r>
      <w:r>
        <w:rPr>
          <w:rFonts w:ascii="Arial" w:hAnsi="Arial" w:cs="Arial"/>
          <w:b/>
          <w:sz w:val="20"/>
          <w:szCs w:val="20"/>
          <w:lang w:val="en-IE"/>
        </w:rPr>
        <w:t xml:space="preserve"> </w:t>
      </w:r>
      <w:r w:rsidRPr="003644B4">
        <w:rPr>
          <w:rFonts w:ascii="Arial" w:hAnsi="Arial" w:cs="Arial"/>
          <w:b/>
          <w:sz w:val="20"/>
          <w:szCs w:val="20"/>
          <w:lang w:val="en-IE"/>
        </w:rPr>
        <w:t>Pr</w:t>
      </w:r>
      <w:r>
        <w:rPr>
          <w:rFonts w:ascii="Arial" w:hAnsi="Arial" w:cs="Arial"/>
          <w:b/>
          <w:sz w:val="20"/>
          <w:szCs w:val="20"/>
          <w:lang w:val="en-IE"/>
        </w:rPr>
        <w:t>o</w:t>
      </w:r>
      <w:r w:rsidRPr="003644B4">
        <w:rPr>
          <w:rFonts w:ascii="Arial" w:hAnsi="Arial" w:cs="Arial"/>
          <w:b/>
          <w:sz w:val="20"/>
          <w:szCs w:val="20"/>
          <w:lang w:val="en-IE"/>
        </w:rPr>
        <w:t xml:space="preserve">vision of Housing </w:t>
      </w:r>
    </w:p>
    <w:p w14:paraId="1E04F352" w14:textId="77777777" w:rsidR="0040459F" w:rsidRPr="00156713" w:rsidRDefault="0040459F" w:rsidP="0040459F">
      <w:pPr>
        <w:spacing w:line="360" w:lineRule="auto"/>
        <w:jc w:val="both"/>
        <w:rPr>
          <w:rFonts w:ascii="Arial" w:hAnsi="Arial" w:cs="Arial"/>
          <w:b/>
          <w:sz w:val="20"/>
          <w:szCs w:val="20"/>
          <w:lang w:val="en-IE"/>
        </w:rPr>
      </w:pPr>
      <w:r w:rsidRPr="00156713">
        <w:rPr>
          <w:rFonts w:ascii="Arial" w:hAnsi="Arial" w:cs="Arial"/>
          <w:sz w:val="20"/>
          <w:szCs w:val="20"/>
          <w:lang w:val="en-IE"/>
        </w:rPr>
        <w:t>It is a recommendation of the Housing Strategy that;</w:t>
      </w:r>
    </w:p>
    <w:p w14:paraId="3EF760BD" w14:textId="77777777" w:rsidR="0040459F" w:rsidRPr="00156713" w:rsidRDefault="0040459F" w:rsidP="0040459F">
      <w:pPr>
        <w:numPr>
          <w:ilvl w:val="0"/>
          <w:numId w:val="2"/>
        </w:numPr>
        <w:spacing w:after="0" w:line="360" w:lineRule="auto"/>
        <w:jc w:val="both"/>
        <w:rPr>
          <w:rFonts w:ascii="Arial" w:hAnsi="Arial" w:cs="Arial"/>
          <w:sz w:val="20"/>
          <w:szCs w:val="20"/>
        </w:rPr>
      </w:pPr>
      <w:r w:rsidRPr="00156713">
        <w:rPr>
          <w:rFonts w:ascii="Arial" w:hAnsi="Arial" w:cs="Arial"/>
          <w:strike/>
          <w:sz w:val="20"/>
          <w:szCs w:val="20"/>
          <w:lang w:val="en-IE"/>
        </w:rPr>
        <w:t>20%</w:t>
      </w:r>
      <w:r w:rsidRPr="00156713">
        <w:rPr>
          <w:rFonts w:ascii="Arial" w:hAnsi="Arial" w:cs="Arial"/>
          <w:sz w:val="20"/>
          <w:szCs w:val="20"/>
          <w:lang w:val="en-IE"/>
        </w:rPr>
        <w:t xml:space="preserve"> </w:t>
      </w:r>
      <w:r w:rsidRPr="00156713">
        <w:rPr>
          <w:rFonts w:ascii="Arial" w:hAnsi="Arial" w:cs="Arial"/>
          <w:color w:val="FF0000"/>
          <w:sz w:val="20"/>
          <w:szCs w:val="20"/>
          <w:lang w:val="en-IE"/>
        </w:rPr>
        <w:t xml:space="preserve">10% </w:t>
      </w:r>
      <w:r w:rsidRPr="00156713">
        <w:rPr>
          <w:rFonts w:ascii="Arial" w:hAnsi="Arial" w:cs="Arial"/>
          <w:sz w:val="20"/>
          <w:szCs w:val="20"/>
          <w:lang w:val="en-IE"/>
        </w:rPr>
        <w:t xml:space="preserve">of </w:t>
      </w:r>
      <w:proofErr w:type="gramStart"/>
      <w:r w:rsidRPr="00156713">
        <w:rPr>
          <w:rFonts w:ascii="Arial" w:hAnsi="Arial" w:cs="Arial"/>
          <w:sz w:val="20"/>
          <w:szCs w:val="20"/>
          <w:lang w:val="en-IE"/>
        </w:rPr>
        <w:t>land</w:t>
      </w:r>
      <w:r w:rsidRPr="00156713">
        <w:rPr>
          <w:rFonts w:ascii="Arial" w:hAnsi="Arial" w:cs="Arial"/>
          <w:color w:val="FF0000"/>
          <w:sz w:val="20"/>
          <w:szCs w:val="20"/>
          <w:lang w:val="en-IE"/>
        </w:rPr>
        <w:t xml:space="preserve">,  </w:t>
      </w:r>
      <w:r w:rsidRPr="00156713">
        <w:rPr>
          <w:rFonts w:ascii="Arial" w:hAnsi="Arial" w:cs="Arial"/>
          <w:sz w:val="20"/>
          <w:szCs w:val="20"/>
        </w:rPr>
        <w:t>that</w:t>
      </w:r>
      <w:proofErr w:type="gramEnd"/>
      <w:r w:rsidRPr="00156713">
        <w:rPr>
          <w:rFonts w:ascii="Arial" w:hAnsi="Arial" w:cs="Arial"/>
          <w:sz w:val="20"/>
          <w:szCs w:val="20"/>
        </w:rPr>
        <w:t xml:space="preserve"> is zoned for residential use or a mix of residential and other uses shall be reserved for the purpose of ;</w:t>
      </w:r>
    </w:p>
    <w:p w14:paraId="3347053B" w14:textId="77777777" w:rsidR="0040459F" w:rsidRPr="00156713" w:rsidRDefault="0040459F" w:rsidP="0040459F">
      <w:pPr>
        <w:numPr>
          <w:ilvl w:val="0"/>
          <w:numId w:val="1"/>
        </w:numPr>
        <w:spacing w:after="0" w:line="360" w:lineRule="auto"/>
        <w:jc w:val="both"/>
        <w:rPr>
          <w:rFonts w:ascii="Arial" w:hAnsi="Arial" w:cs="Arial"/>
          <w:sz w:val="20"/>
          <w:szCs w:val="20"/>
        </w:rPr>
      </w:pPr>
      <w:r w:rsidRPr="00156713">
        <w:rPr>
          <w:rFonts w:ascii="Arial" w:hAnsi="Arial" w:cs="Arial"/>
          <w:sz w:val="20"/>
          <w:szCs w:val="20"/>
        </w:rPr>
        <w:t>Housing for persons referred to in section 9(2) of the Housing Act 1988.</w:t>
      </w:r>
    </w:p>
    <w:p w14:paraId="46A088B7" w14:textId="77777777" w:rsidR="0040459F" w:rsidRPr="005259A2" w:rsidRDefault="0040459F" w:rsidP="0040459F">
      <w:pPr>
        <w:numPr>
          <w:ilvl w:val="0"/>
          <w:numId w:val="1"/>
        </w:numPr>
        <w:spacing w:after="0" w:line="360" w:lineRule="auto"/>
        <w:jc w:val="both"/>
        <w:rPr>
          <w:rFonts w:ascii="Arial" w:hAnsi="Arial" w:cs="Arial"/>
          <w:strike/>
          <w:sz w:val="20"/>
          <w:szCs w:val="20"/>
        </w:rPr>
      </w:pPr>
      <w:r w:rsidRPr="005259A2">
        <w:rPr>
          <w:rFonts w:ascii="Arial" w:hAnsi="Arial" w:cs="Arial"/>
          <w:strike/>
          <w:sz w:val="20"/>
          <w:szCs w:val="20"/>
        </w:rPr>
        <w:t>Affordable housing, as defined in section 93 of the Planning and Development Act 2000.</w:t>
      </w:r>
    </w:p>
    <w:p w14:paraId="17A9BDFB" w14:textId="77777777" w:rsidR="0040459F" w:rsidRPr="00156713" w:rsidRDefault="0040459F" w:rsidP="0040459F">
      <w:pPr>
        <w:spacing w:after="0" w:line="360" w:lineRule="auto"/>
        <w:jc w:val="both"/>
        <w:rPr>
          <w:rFonts w:ascii="Arial" w:hAnsi="Arial" w:cs="Arial"/>
          <w:sz w:val="20"/>
          <w:szCs w:val="20"/>
          <w:lang w:val="en-IE"/>
        </w:rPr>
      </w:pPr>
    </w:p>
    <w:p w14:paraId="65EA166E" w14:textId="77777777" w:rsidR="0040459F" w:rsidRDefault="0040459F" w:rsidP="0040459F">
      <w:pPr>
        <w:autoSpaceDE w:val="0"/>
        <w:autoSpaceDN w:val="0"/>
        <w:adjustRightInd w:val="0"/>
        <w:spacing w:line="360" w:lineRule="auto"/>
        <w:ind w:left="720" w:hanging="720"/>
        <w:jc w:val="both"/>
        <w:rPr>
          <w:rFonts w:ascii="Arial" w:hAnsi="Arial" w:cs="Arial"/>
          <w:sz w:val="20"/>
          <w:szCs w:val="20"/>
          <w:lang w:val="en-IE"/>
        </w:rPr>
      </w:pPr>
      <w:r w:rsidRPr="00156713">
        <w:rPr>
          <w:rFonts w:ascii="Arial" w:hAnsi="Arial" w:cs="Arial"/>
          <w:sz w:val="20"/>
          <w:szCs w:val="20"/>
        </w:rPr>
        <w:lastRenderedPageBreak/>
        <w:t>HO1</w:t>
      </w:r>
      <w:r>
        <w:rPr>
          <w:rFonts w:ascii="Arial" w:hAnsi="Arial" w:cs="Arial"/>
          <w:sz w:val="20"/>
          <w:szCs w:val="20"/>
          <w:lang w:val="en-IE"/>
        </w:rPr>
        <w:t>1</w:t>
      </w:r>
      <w:r w:rsidRPr="00156713">
        <w:rPr>
          <w:rFonts w:ascii="Arial" w:hAnsi="Arial" w:cs="Arial"/>
          <w:sz w:val="20"/>
          <w:szCs w:val="20"/>
        </w:rPr>
        <w:tab/>
        <w:t xml:space="preserve">Require, as provided for under Section 95 of the Act, as amended, that </w:t>
      </w:r>
      <w:r w:rsidRPr="00156713">
        <w:rPr>
          <w:rFonts w:ascii="Arial" w:hAnsi="Arial" w:cs="Arial"/>
          <w:strike/>
          <w:sz w:val="20"/>
          <w:szCs w:val="20"/>
        </w:rPr>
        <w:t>20%</w:t>
      </w:r>
      <w:r w:rsidRPr="00156713">
        <w:rPr>
          <w:rFonts w:ascii="Arial" w:hAnsi="Arial" w:cs="Arial"/>
          <w:sz w:val="20"/>
          <w:szCs w:val="20"/>
          <w:lang w:val="en-IE"/>
        </w:rPr>
        <w:t xml:space="preserve"> </w:t>
      </w:r>
      <w:r w:rsidRPr="00156713">
        <w:rPr>
          <w:rFonts w:ascii="Arial" w:hAnsi="Arial" w:cs="Arial"/>
          <w:color w:val="FF0000"/>
          <w:sz w:val="20"/>
          <w:szCs w:val="20"/>
          <w:lang w:val="en-IE"/>
        </w:rPr>
        <w:t>10%</w:t>
      </w:r>
      <w:r w:rsidRPr="00156713">
        <w:rPr>
          <w:rFonts w:ascii="Arial" w:hAnsi="Arial" w:cs="Arial"/>
          <w:sz w:val="20"/>
          <w:szCs w:val="20"/>
        </w:rPr>
        <w:t xml:space="preserve"> of land zoned for residential use or for a mixture of residential and other uses shall be reserved for </w:t>
      </w:r>
    </w:p>
    <w:p w14:paraId="606B6867" w14:textId="77777777" w:rsidR="0040459F" w:rsidRPr="00DC7662" w:rsidRDefault="0040459F" w:rsidP="0040459F">
      <w:pPr>
        <w:autoSpaceDE w:val="0"/>
        <w:autoSpaceDN w:val="0"/>
        <w:adjustRightInd w:val="0"/>
        <w:spacing w:line="360" w:lineRule="auto"/>
        <w:ind w:left="720" w:firstLine="720"/>
        <w:jc w:val="both"/>
        <w:rPr>
          <w:rFonts w:ascii="Arial" w:hAnsi="Arial" w:cs="Arial"/>
          <w:strike/>
          <w:sz w:val="20"/>
          <w:szCs w:val="20"/>
        </w:rPr>
      </w:pPr>
      <w:r w:rsidRPr="00DC7662">
        <w:rPr>
          <w:rFonts w:ascii="Arial" w:hAnsi="Arial" w:cs="Arial"/>
          <w:strike/>
          <w:sz w:val="20"/>
          <w:szCs w:val="20"/>
        </w:rPr>
        <w:t>for the purposes of (either or both):</w:t>
      </w:r>
    </w:p>
    <w:p w14:paraId="13912D95" w14:textId="77777777" w:rsidR="0040459F" w:rsidRPr="00DC7662" w:rsidRDefault="0040459F" w:rsidP="0040459F">
      <w:pPr>
        <w:autoSpaceDE w:val="0"/>
        <w:autoSpaceDN w:val="0"/>
        <w:adjustRightInd w:val="0"/>
        <w:spacing w:line="360" w:lineRule="auto"/>
        <w:ind w:left="1440"/>
        <w:jc w:val="both"/>
        <w:rPr>
          <w:rFonts w:ascii="Arial" w:hAnsi="Arial" w:cs="Arial"/>
          <w:strike/>
          <w:sz w:val="20"/>
          <w:szCs w:val="20"/>
        </w:rPr>
      </w:pPr>
      <w:r w:rsidRPr="00DC7662">
        <w:rPr>
          <w:rFonts w:ascii="Arial" w:hAnsi="Arial" w:cs="Arial"/>
          <w:strike/>
          <w:sz w:val="20"/>
          <w:szCs w:val="20"/>
        </w:rPr>
        <w:t>- Housing for persons referred to in Section 9 (2) of the Housing Act, 1988,</w:t>
      </w:r>
    </w:p>
    <w:p w14:paraId="438E71C3" w14:textId="77777777" w:rsidR="0040459F" w:rsidRDefault="0040459F" w:rsidP="0040459F">
      <w:pPr>
        <w:autoSpaceDE w:val="0"/>
        <w:autoSpaceDN w:val="0"/>
        <w:adjustRightInd w:val="0"/>
        <w:spacing w:line="360" w:lineRule="auto"/>
        <w:ind w:left="1440"/>
        <w:jc w:val="both"/>
        <w:rPr>
          <w:rFonts w:ascii="Arial" w:hAnsi="Arial" w:cs="Arial"/>
          <w:strike/>
          <w:sz w:val="20"/>
          <w:szCs w:val="20"/>
          <w:lang w:val="en-IE"/>
        </w:rPr>
      </w:pPr>
      <w:r w:rsidRPr="005259A2">
        <w:rPr>
          <w:rFonts w:ascii="Arial" w:hAnsi="Arial" w:cs="Arial"/>
          <w:strike/>
          <w:sz w:val="20"/>
          <w:szCs w:val="20"/>
        </w:rPr>
        <w:t>- Affordable housing (as defined at Section 93 of the Planning and Development Act, 2000).</w:t>
      </w:r>
    </w:p>
    <w:p w14:paraId="4AAF2E5D" w14:textId="77777777" w:rsidR="0040459F" w:rsidRPr="002266C4" w:rsidRDefault="0040459F" w:rsidP="0040459F">
      <w:pPr>
        <w:autoSpaceDE w:val="0"/>
        <w:autoSpaceDN w:val="0"/>
        <w:adjustRightInd w:val="0"/>
        <w:spacing w:line="360" w:lineRule="auto"/>
        <w:ind w:left="720"/>
        <w:jc w:val="both"/>
        <w:rPr>
          <w:rFonts w:ascii="Arial" w:hAnsi="Arial" w:cs="Arial"/>
          <w:color w:val="FF0000"/>
          <w:sz w:val="20"/>
          <w:szCs w:val="20"/>
          <w:lang w:val="en-IE"/>
        </w:rPr>
      </w:pPr>
      <w:r w:rsidRPr="00DC7662">
        <w:rPr>
          <w:rFonts w:ascii="Arial" w:hAnsi="Arial" w:cs="Arial"/>
          <w:color w:val="FF0000"/>
          <w:sz w:val="20"/>
          <w:szCs w:val="20"/>
        </w:rPr>
        <w:t>the provision of housing</w:t>
      </w:r>
      <w:r>
        <w:rPr>
          <w:rFonts w:ascii="Arial" w:hAnsi="Arial" w:cs="Arial"/>
          <w:color w:val="FF0000"/>
          <w:sz w:val="20"/>
          <w:szCs w:val="20"/>
          <w:lang w:val="en-IE"/>
        </w:rPr>
        <w:t>,</w:t>
      </w:r>
      <w:r w:rsidRPr="00DC7662">
        <w:rPr>
          <w:rFonts w:ascii="Arial" w:hAnsi="Arial" w:cs="Arial"/>
          <w:color w:val="FF0000"/>
          <w:sz w:val="20"/>
          <w:szCs w:val="20"/>
        </w:rPr>
        <w:t xml:space="preserve"> </w:t>
      </w:r>
      <w:r w:rsidRPr="00DC7662">
        <w:rPr>
          <w:rFonts w:ascii="Arial" w:hAnsi="Arial" w:cs="Arial"/>
          <w:color w:val="FF0000"/>
          <w:sz w:val="20"/>
          <w:szCs w:val="20"/>
          <w:lang w:val="en-IE"/>
        </w:rPr>
        <w:t>in order to comply with the Planning and Development Act 2000</w:t>
      </w:r>
      <w:r>
        <w:rPr>
          <w:rFonts w:ascii="Arial" w:hAnsi="Arial" w:cs="Arial"/>
          <w:color w:val="FF0000"/>
          <w:sz w:val="20"/>
          <w:szCs w:val="20"/>
          <w:lang w:val="en-IE"/>
        </w:rPr>
        <w:t>,</w:t>
      </w:r>
      <w:r w:rsidRPr="00DC7662">
        <w:rPr>
          <w:rFonts w:ascii="Arial" w:hAnsi="Arial" w:cs="Arial"/>
          <w:color w:val="FF0000"/>
          <w:sz w:val="20"/>
          <w:szCs w:val="20"/>
          <w:lang w:val="en-IE"/>
        </w:rPr>
        <w:t xml:space="preserve"> as </w:t>
      </w:r>
      <w:r>
        <w:rPr>
          <w:rFonts w:ascii="Arial" w:hAnsi="Arial" w:cs="Arial"/>
          <w:color w:val="FF0000"/>
          <w:sz w:val="20"/>
          <w:szCs w:val="20"/>
          <w:lang w:val="en-IE"/>
        </w:rPr>
        <w:t>a</w:t>
      </w:r>
      <w:r w:rsidRPr="00DC7662">
        <w:rPr>
          <w:rFonts w:ascii="Arial" w:hAnsi="Arial" w:cs="Arial"/>
          <w:color w:val="FF0000"/>
          <w:sz w:val="20"/>
          <w:szCs w:val="20"/>
          <w:lang w:val="en-IE"/>
        </w:rPr>
        <w:t xml:space="preserve">mended and </w:t>
      </w:r>
      <w:r>
        <w:rPr>
          <w:rFonts w:ascii="Arial" w:hAnsi="Arial" w:cs="Arial"/>
          <w:color w:val="FF0000"/>
          <w:sz w:val="20"/>
          <w:szCs w:val="20"/>
          <w:lang w:val="en-IE"/>
        </w:rPr>
        <w:t xml:space="preserve">the </w:t>
      </w:r>
      <w:r w:rsidRPr="00DC7662">
        <w:rPr>
          <w:rFonts w:ascii="Arial" w:hAnsi="Arial" w:cs="Arial"/>
          <w:color w:val="FF0000"/>
          <w:sz w:val="20"/>
          <w:szCs w:val="20"/>
          <w:lang w:val="en-IE"/>
        </w:rPr>
        <w:t>Urban Regeneration and Housing Act 2015.</w:t>
      </w:r>
    </w:p>
    <w:p w14:paraId="3D928E89" w14:textId="77777777" w:rsidR="0040459F" w:rsidRDefault="0040459F" w:rsidP="0040459F">
      <w:pPr>
        <w:autoSpaceDE w:val="0"/>
        <w:autoSpaceDN w:val="0"/>
        <w:adjustRightInd w:val="0"/>
        <w:spacing w:line="360" w:lineRule="auto"/>
        <w:ind w:left="720"/>
        <w:jc w:val="both"/>
        <w:rPr>
          <w:rFonts w:ascii="Arial" w:hAnsi="Arial" w:cs="Arial"/>
          <w:strike/>
          <w:sz w:val="20"/>
          <w:szCs w:val="20"/>
          <w:lang w:val="en-IE"/>
        </w:rPr>
      </w:pPr>
      <w:r w:rsidRPr="00DC7662">
        <w:rPr>
          <w:rFonts w:ascii="Arial" w:hAnsi="Arial" w:cs="Arial"/>
          <w:strike/>
          <w:sz w:val="20"/>
          <w:szCs w:val="20"/>
        </w:rPr>
        <w:t>This objective will apply to all applications for the development of more than</w:t>
      </w:r>
      <w:r w:rsidRPr="00DC7662">
        <w:rPr>
          <w:rFonts w:ascii="Arial" w:hAnsi="Arial" w:cs="Arial"/>
          <w:sz w:val="20"/>
          <w:szCs w:val="20"/>
        </w:rPr>
        <w:t xml:space="preserve"> 4</w:t>
      </w:r>
      <w:r w:rsidRPr="00DC7662">
        <w:rPr>
          <w:rFonts w:ascii="Arial" w:hAnsi="Arial" w:cs="Arial"/>
          <w:strike/>
          <w:sz w:val="20"/>
          <w:szCs w:val="20"/>
          <w:lang w:val="en-IE"/>
        </w:rPr>
        <w:t xml:space="preserve"> </w:t>
      </w:r>
      <w:r w:rsidRPr="00DC7662">
        <w:rPr>
          <w:rFonts w:ascii="Arial" w:hAnsi="Arial" w:cs="Arial"/>
          <w:strike/>
          <w:sz w:val="20"/>
          <w:szCs w:val="20"/>
        </w:rPr>
        <w:t>residential units or residential development on land of more than 0.1 hectares on lands zoned for residential use or for a mixture of residential and other uses.  This objective will be implemented following consultation with the applicant/developer and having regard to their proposals for meeting the requirements of the Strategy and by the attachment of conditions to planning permissions for residential developments on lands zoned for residential use or a mixture of residential development and other uses.</w:t>
      </w:r>
    </w:p>
    <w:p w14:paraId="3A72F510" w14:textId="77777777" w:rsidR="0040459F" w:rsidRDefault="0040459F" w:rsidP="0040459F">
      <w:pPr>
        <w:autoSpaceDE w:val="0"/>
        <w:autoSpaceDN w:val="0"/>
        <w:adjustRightInd w:val="0"/>
        <w:spacing w:line="360" w:lineRule="auto"/>
        <w:ind w:left="720"/>
        <w:jc w:val="both"/>
        <w:rPr>
          <w:rFonts w:ascii="Arial" w:hAnsi="Arial" w:cs="Arial"/>
          <w:strike/>
          <w:sz w:val="20"/>
          <w:szCs w:val="20"/>
          <w:lang w:val="en-IE"/>
        </w:rPr>
      </w:pPr>
    </w:p>
    <w:p w14:paraId="673031BD" w14:textId="77777777" w:rsidR="0040459F" w:rsidRDefault="0040459F" w:rsidP="0040459F">
      <w:pPr>
        <w:autoSpaceDE w:val="0"/>
        <w:autoSpaceDN w:val="0"/>
        <w:adjustRightInd w:val="0"/>
        <w:spacing w:line="360" w:lineRule="auto"/>
        <w:ind w:left="720" w:hanging="720"/>
        <w:rPr>
          <w:rFonts w:ascii="Arial" w:hAnsi="Arial" w:cs="Arial"/>
          <w:strike/>
          <w:sz w:val="20"/>
          <w:szCs w:val="20"/>
          <w:lang w:val="en-IE"/>
        </w:rPr>
      </w:pPr>
      <w:r w:rsidRPr="002266C4">
        <w:rPr>
          <w:rFonts w:ascii="Arial" w:hAnsi="Arial" w:cs="Arial"/>
          <w:b/>
          <w:strike/>
          <w:sz w:val="20"/>
          <w:szCs w:val="20"/>
        </w:rPr>
        <w:t>HO1</w:t>
      </w:r>
      <w:r>
        <w:rPr>
          <w:rFonts w:ascii="Arial" w:hAnsi="Arial" w:cs="Arial"/>
          <w:b/>
          <w:strike/>
          <w:sz w:val="20"/>
          <w:szCs w:val="20"/>
          <w:lang w:val="en-IE"/>
        </w:rPr>
        <w:t>2</w:t>
      </w:r>
      <w:r w:rsidRPr="002266C4">
        <w:rPr>
          <w:rFonts w:ascii="Arial" w:hAnsi="Arial" w:cs="Arial"/>
          <w:strike/>
          <w:sz w:val="20"/>
          <w:szCs w:val="20"/>
        </w:rPr>
        <w:tab/>
        <w:t>Ensure the development of social and affordable housing units is carried out</w:t>
      </w:r>
      <w:r>
        <w:rPr>
          <w:rFonts w:ascii="Arial" w:hAnsi="Arial" w:cs="Arial"/>
          <w:strike/>
          <w:sz w:val="20"/>
          <w:szCs w:val="20"/>
          <w:lang w:val="en-IE"/>
        </w:rPr>
        <w:t xml:space="preserve"> </w:t>
      </w:r>
      <w:r w:rsidRPr="002266C4">
        <w:rPr>
          <w:rFonts w:ascii="Arial" w:hAnsi="Arial" w:cs="Arial"/>
          <w:strike/>
          <w:sz w:val="20"/>
          <w:szCs w:val="20"/>
        </w:rPr>
        <w:t>in consultation with the applicant/developer.</w:t>
      </w:r>
      <w:r>
        <w:rPr>
          <w:rFonts w:ascii="Arial" w:hAnsi="Arial" w:cs="Arial"/>
          <w:strike/>
          <w:sz w:val="20"/>
          <w:szCs w:val="20"/>
          <w:lang w:val="en-IE"/>
        </w:rPr>
        <w:t xml:space="preserve"> </w:t>
      </w:r>
      <w:r w:rsidRPr="002266C4">
        <w:rPr>
          <w:rFonts w:ascii="Arial" w:hAnsi="Arial" w:cs="Arial"/>
          <w:strike/>
          <w:sz w:val="20"/>
          <w:szCs w:val="20"/>
        </w:rPr>
        <w:t>The Planning and Development (Amendment) Act, 2002 has provided for a number of alternative options to satisfy the requirements to reserve lands under section 94 (4) (A) of the Planning and Development Act for social and affordable housing.  In considering these options it will be the preference of the Council, subject to agreement, to require developers to build units of accommodation and transfer them into the ownership of the Council, or persons nominated by the Council, at an agreed cost.   Where a financial contribution is accepted, this will be ring-fenced and used only by the Council in its functions under Part V and/or functions in the provision of</w:t>
      </w:r>
      <w:r>
        <w:rPr>
          <w:rFonts w:ascii="Arial" w:hAnsi="Arial" w:cs="Arial"/>
          <w:strike/>
          <w:sz w:val="20"/>
          <w:szCs w:val="20"/>
        </w:rPr>
        <w:t xml:space="preserve"> housing under the Housing Acts</w:t>
      </w:r>
      <w:r>
        <w:rPr>
          <w:rFonts w:ascii="Arial" w:hAnsi="Arial" w:cs="Arial"/>
          <w:strike/>
          <w:sz w:val="20"/>
          <w:szCs w:val="20"/>
          <w:lang w:val="en-IE"/>
        </w:rPr>
        <w:t xml:space="preserve">. </w:t>
      </w:r>
      <w:r w:rsidRPr="002266C4">
        <w:rPr>
          <w:rFonts w:ascii="Arial" w:hAnsi="Arial" w:cs="Arial"/>
          <w:strike/>
          <w:sz w:val="20"/>
          <w:szCs w:val="20"/>
        </w:rPr>
        <w:t>The transfer to the Planning Authority of the ownership of the land shall be the default option if no agreement is reached between the Council and the applicant/developer. In this instance the applicant/developer will be required to transfer the relevant percentage of the land, which is the subject of the application for permission, into the ownership of the Council for an agreed cost.</w:t>
      </w:r>
    </w:p>
    <w:p w14:paraId="3EF11213" w14:textId="77777777" w:rsidR="0040459F" w:rsidRDefault="0040459F" w:rsidP="0040459F">
      <w:pPr>
        <w:autoSpaceDE w:val="0"/>
        <w:autoSpaceDN w:val="0"/>
        <w:adjustRightInd w:val="0"/>
        <w:spacing w:line="360" w:lineRule="auto"/>
        <w:ind w:left="720" w:hanging="720"/>
        <w:rPr>
          <w:rFonts w:ascii="Arial" w:hAnsi="Arial" w:cs="Arial"/>
          <w:strike/>
          <w:sz w:val="20"/>
          <w:szCs w:val="20"/>
          <w:lang w:val="en-IE"/>
        </w:rPr>
      </w:pPr>
    </w:p>
    <w:p w14:paraId="414F4AC1" w14:textId="6CF1A301" w:rsidR="0040459F" w:rsidRDefault="0040459F" w:rsidP="0040459F">
      <w:pPr>
        <w:autoSpaceDE w:val="0"/>
        <w:autoSpaceDN w:val="0"/>
        <w:adjustRightInd w:val="0"/>
        <w:spacing w:line="360" w:lineRule="auto"/>
        <w:ind w:left="720" w:hanging="720"/>
        <w:rPr>
          <w:rFonts w:ascii="Arial" w:hAnsi="Arial" w:cs="Arial"/>
          <w:strike/>
          <w:sz w:val="20"/>
          <w:szCs w:val="20"/>
          <w:lang w:val="en-IE"/>
        </w:rPr>
      </w:pPr>
    </w:p>
    <w:p w14:paraId="0D074B10" w14:textId="6BD7554A" w:rsidR="00765EF4" w:rsidRDefault="00765EF4" w:rsidP="0040459F">
      <w:pPr>
        <w:autoSpaceDE w:val="0"/>
        <w:autoSpaceDN w:val="0"/>
        <w:adjustRightInd w:val="0"/>
        <w:spacing w:line="360" w:lineRule="auto"/>
        <w:ind w:left="720" w:hanging="720"/>
        <w:rPr>
          <w:rFonts w:ascii="Arial" w:hAnsi="Arial" w:cs="Arial"/>
          <w:strike/>
          <w:sz w:val="20"/>
          <w:szCs w:val="20"/>
          <w:lang w:val="en-IE"/>
        </w:rPr>
      </w:pPr>
    </w:p>
    <w:p w14:paraId="3EEFE5BA" w14:textId="77777777" w:rsidR="00765EF4" w:rsidRPr="00067F3C" w:rsidRDefault="00765EF4" w:rsidP="0040459F">
      <w:pPr>
        <w:autoSpaceDE w:val="0"/>
        <w:autoSpaceDN w:val="0"/>
        <w:adjustRightInd w:val="0"/>
        <w:spacing w:line="360" w:lineRule="auto"/>
        <w:ind w:left="720" w:hanging="720"/>
        <w:rPr>
          <w:rFonts w:ascii="Arial" w:hAnsi="Arial" w:cs="Arial"/>
          <w:strike/>
          <w:sz w:val="20"/>
          <w:szCs w:val="20"/>
          <w:lang w:val="en-IE"/>
        </w:rPr>
      </w:pPr>
    </w:p>
    <w:p w14:paraId="19F39E84" w14:textId="77777777" w:rsidR="0040459F" w:rsidRPr="003644B4" w:rsidRDefault="0040459F" w:rsidP="0040459F">
      <w:pPr>
        <w:spacing w:line="360" w:lineRule="auto"/>
        <w:jc w:val="both"/>
        <w:rPr>
          <w:rFonts w:ascii="Arial" w:hAnsi="Arial" w:cs="Arial"/>
          <w:b/>
          <w:sz w:val="20"/>
          <w:szCs w:val="20"/>
          <w:lang w:val="en-IE"/>
        </w:rPr>
      </w:pPr>
      <w:r w:rsidRPr="003644B4">
        <w:rPr>
          <w:rFonts w:ascii="Arial" w:hAnsi="Arial" w:cs="Arial"/>
          <w:b/>
          <w:sz w:val="20"/>
          <w:szCs w:val="20"/>
          <w:lang w:val="en-IE"/>
        </w:rPr>
        <w:lastRenderedPageBreak/>
        <w:t>Chapter 9</w:t>
      </w:r>
    </w:p>
    <w:p w14:paraId="3214DD9C" w14:textId="77777777" w:rsidR="0040459F" w:rsidRPr="003644B4" w:rsidRDefault="0040459F" w:rsidP="0040459F">
      <w:pPr>
        <w:spacing w:line="360" w:lineRule="auto"/>
        <w:jc w:val="both"/>
        <w:rPr>
          <w:rFonts w:ascii="Arial" w:hAnsi="Arial" w:cs="Arial"/>
          <w:b/>
          <w:sz w:val="20"/>
          <w:szCs w:val="20"/>
          <w:lang w:val="en-IE"/>
        </w:rPr>
      </w:pPr>
      <w:r w:rsidRPr="003644B4">
        <w:rPr>
          <w:rFonts w:ascii="Arial" w:hAnsi="Arial" w:cs="Arial"/>
          <w:b/>
          <w:sz w:val="20"/>
          <w:szCs w:val="20"/>
          <w:lang w:val="en-IE"/>
        </w:rPr>
        <w:t xml:space="preserve">9.11 Zoning Objectives </w:t>
      </w:r>
    </w:p>
    <w:p w14:paraId="6586713A" w14:textId="77777777" w:rsidR="0040459F" w:rsidRPr="003644B4" w:rsidRDefault="0040459F" w:rsidP="0040459F">
      <w:pPr>
        <w:autoSpaceDE w:val="0"/>
        <w:autoSpaceDN w:val="0"/>
        <w:adjustRightInd w:val="0"/>
        <w:spacing w:line="360" w:lineRule="auto"/>
        <w:ind w:right="-360"/>
        <w:jc w:val="both"/>
        <w:outlineLvl w:val="2"/>
        <w:rPr>
          <w:rFonts w:ascii="Arial" w:hAnsi="Arial"/>
          <w:b/>
          <w:sz w:val="20"/>
          <w:szCs w:val="20"/>
        </w:rPr>
      </w:pPr>
      <w:r w:rsidRPr="003644B4">
        <w:rPr>
          <w:rStyle w:val="Headingtwo"/>
          <w:sz w:val="20"/>
          <w:szCs w:val="20"/>
        </w:rPr>
        <w:t xml:space="preserve"> (TC) Town Centre  </w:t>
      </w:r>
    </w:p>
    <w:p w14:paraId="71B2A9D1" w14:textId="77777777" w:rsidR="0040459F" w:rsidRPr="003644B4" w:rsidRDefault="0040459F" w:rsidP="0040459F">
      <w:pPr>
        <w:autoSpaceDE w:val="0"/>
        <w:autoSpaceDN w:val="0"/>
        <w:adjustRightInd w:val="0"/>
        <w:spacing w:line="360" w:lineRule="auto"/>
        <w:ind w:right="-360"/>
        <w:jc w:val="both"/>
        <w:rPr>
          <w:rFonts w:ascii="Arial" w:hAnsi="Arial" w:cs="Arial"/>
          <w:sz w:val="20"/>
          <w:szCs w:val="20"/>
        </w:rPr>
      </w:pPr>
      <w:r w:rsidRPr="003644B4">
        <w:rPr>
          <w:rStyle w:val="Headingtwo"/>
          <w:sz w:val="20"/>
          <w:szCs w:val="20"/>
        </w:rPr>
        <w:t>Objective</w:t>
      </w:r>
      <w:r w:rsidRPr="003644B4">
        <w:rPr>
          <w:rFonts w:ascii="Arial" w:hAnsi="Arial" w:cs="Arial"/>
          <w:sz w:val="20"/>
          <w:szCs w:val="20"/>
        </w:rPr>
        <w:t xml:space="preserve"> </w:t>
      </w:r>
    </w:p>
    <w:p w14:paraId="6E299868" w14:textId="77777777" w:rsidR="0040459F" w:rsidRPr="00156713" w:rsidRDefault="0040459F" w:rsidP="0040459F">
      <w:pPr>
        <w:spacing w:line="360" w:lineRule="auto"/>
        <w:jc w:val="both"/>
        <w:rPr>
          <w:rFonts w:ascii="Arial" w:hAnsi="Arial" w:cs="Arial"/>
          <w:sz w:val="20"/>
          <w:szCs w:val="20"/>
          <w:lang w:val="en-IE"/>
        </w:rPr>
      </w:pPr>
      <w:r w:rsidRPr="003644B4">
        <w:rPr>
          <w:rFonts w:ascii="Arial" w:hAnsi="Arial" w:cs="Arial"/>
          <w:sz w:val="20"/>
          <w:szCs w:val="20"/>
        </w:rPr>
        <w:t>To protect and enhance the special physical and social character of Cavan Town Centre while providing and/or improving town centre facilities</w:t>
      </w:r>
      <w:r w:rsidRPr="003644B4">
        <w:rPr>
          <w:rFonts w:ascii="Arial" w:hAnsi="Arial" w:cs="Arial"/>
          <w:color w:val="FF0000"/>
          <w:sz w:val="20"/>
          <w:szCs w:val="20"/>
        </w:rPr>
        <w:t>.</w:t>
      </w:r>
      <w:r w:rsidRPr="003644B4">
        <w:rPr>
          <w:rFonts w:ascii="Arial" w:hAnsi="Arial" w:cs="Arial"/>
          <w:bCs/>
          <w:color w:val="FF0000"/>
          <w:sz w:val="20"/>
          <w:szCs w:val="20"/>
        </w:rPr>
        <w:t xml:space="preserve"> </w:t>
      </w:r>
      <w:r w:rsidRPr="00156713">
        <w:rPr>
          <w:rFonts w:ascii="Arial" w:hAnsi="Arial" w:cs="Arial"/>
          <w:bCs/>
          <w:color w:val="FF0000"/>
          <w:sz w:val="20"/>
          <w:szCs w:val="20"/>
          <w:lang w:val="en-IE"/>
        </w:rPr>
        <w:t xml:space="preserve">All </w:t>
      </w:r>
      <w:r>
        <w:rPr>
          <w:rFonts w:ascii="Arial" w:hAnsi="Arial" w:cs="Arial"/>
          <w:bCs/>
          <w:color w:val="FF0000"/>
          <w:sz w:val="20"/>
          <w:szCs w:val="20"/>
          <w:lang w:val="en-IE"/>
        </w:rPr>
        <w:t>Town Centre</w:t>
      </w:r>
      <w:r w:rsidRPr="00156713">
        <w:rPr>
          <w:rFonts w:ascii="Arial" w:hAnsi="Arial" w:cs="Arial"/>
          <w:bCs/>
          <w:color w:val="FF0000"/>
          <w:sz w:val="20"/>
          <w:szCs w:val="20"/>
          <w:lang w:val="en-IE"/>
        </w:rPr>
        <w:t xml:space="preserve"> zoned lands within the plan is subject to the provisions of the Urban Regeneration and Housing Act 2015 with respect to the application of the Vacant Site Levy for regeneration and residential purposes</w:t>
      </w:r>
      <w:r>
        <w:rPr>
          <w:rFonts w:ascii="Arial" w:hAnsi="Arial" w:cs="Arial"/>
          <w:bCs/>
          <w:color w:val="FF0000"/>
          <w:sz w:val="20"/>
          <w:szCs w:val="20"/>
          <w:lang w:val="en-IE"/>
        </w:rPr>
        <w:t xml:space="preserve"> where appropriate</w:t>
      </w:r>
      <w:r w:rsidRPr="00156713">
        <w:rPr>
          <w:rFonts w:ascii="Arial" w:hAnsi="Arial" w:cs="Arial"/>
          <w:bCs/>
          <w:sz w:val="20"/>
          <w:szCs w:val="20"/>
          <w:lang w:val="en-IE"/>
        </w:rPr>
        <w:t xml:space="preserve">. </w:t>
      </w:r>
    </w:p>
    <w:p w14:paraId="4CC8B3C2" w14:textId="77777777" w:rsidR="0040459F" w:rsidRDefault="0040459F" w:rsidP="0040459F">
      <w:pPr>
        <w:autoSpaceDE w:val="0"/>
        <w:autoSpaceDN w:val="0"/>
        <w:adjustRightInd w:val="0"/>
        <w:spacing w:line="360" w:lineRule="auto"/>
        <w:ind w:right="-360"/>
        <w:jc w:val="both"/>
        <w:outlineLvl w:val="2"/>
        <w:rPr>
          <w:rStyle w:val="Headingtwo"/>
          <w:sz w:val="20"/>
          <w:szCs w:val="20"/>
          <w:lang w:val="en-IE"/>
        </w:rPr>
      </w:pPr>
    </w:p>
    <w:p w14:paraId="4AA4FB8F" w14:textId="77777777" w:rsidR="0040459F" w:rsidRPr="003644B4" w:rsidRDefault="0040459F" w:rsidP="0040459F">
      <w:pPr>
        <w:autoSpaceDE w:val="0"/>
        <w:autoSpaceDN w:val="0"/>
        <w:adjustRightInd w:val="0"/>
        <w:spacing w:line="360" w:lineRule="auto"/>
        <w:ind w:left="540" w:right="-360" w:hanging="540"/>
        <w:jc w:val="both"/>
        <w:outlineLvl w:val="2"/>
        <w:rPr>
          <w:rFonts w:ascii="Arial" w:hAnsi="Arial"/>
          <w:b/>
          <w:sz w:val="20"/>
          <w:szCs w:val="20"/>
        </w:rPr>
      </w:pPr>
      <w:r w:rsidRPr="003644B4">
        <w:rPr>
          <w:rStyle w:val="Headingtwo"/>
          <w:sz w:val="20"/>
          <w:szCs w:val="20"/>
        </w:rPr>
        <w:t xml:space="preserve">Existing Residential </w:t>
      </w:r>
    </w:p>
    <w:p w14:paraId="36536DDF" w14:textId="77777777" w:rsidR="0040459F" w:rsidRPr="003644B4" w:rsidRDefault="0040459F" w:rsidP="0040459F">
      <w:pPr>
        <w:autoSpaceDE w:val="0"/>
        <w:autoSpaceDN w:val="0"/>
        <w:adjustRightInd w:val="0"/>
        <w:spacing w:line="360" w:lineRule="auto"/>
        <w:ind w:right="-360"/>
        <w:jc w:val="both"/>
        <w:rPr>
          <w:rStyle w:val="Headingtwo"/>
          <w:sz w:val="20"/>
          <w:szCs w:val="20"/>
        </w:rPr>
      </w:pPr>
      <w:r w:rsidRPr="003644B4">
        <w:rPr>
          <w:rStyle w:val="Headingtwo"/>
          <w:sz w:val="20"/>
          <w:szCs w:val="20"/>
        </w:rPr>
        <w:t>Objective</w:t>
      </w:r>
    </w:p>
    <w:p w14:paraId="39AAE472" w14:textId="77777777" w:rsidR="0040459F" w:rsidRPr="00515401" w:rsidRDefault="0040459F" w:rsidP="0040459F">
      <w:pPr>
        <w:spacing w:line="360" w:lineRule="auto"/>
        <w:jc w:val="both"/>
        <w:rPr>
          <w:rFonts w:ascii="Arial" w:hAnsi="Arial" w:cs="Arial"/>
          <w:b/>
          <w:sz w:val="20"/>
          <w:szCs w:val="20"/>
          <w:lang w:val="en-IE"/>
        </w:rPr>
      </w:pPr>
      <w:r w:rsidRPr="003644B4">
        <w:rPr>
          <w:rFonts w:ascii="Arial" w:hAnsi="Arial" w:cs="Arial"/>
          <w:sz w:val="20"/>
          <w:szCs w:val="20"/>
        </w:rPr>
        <w:t>To protect and improve existing residential amenity</w:t>
      </w:r>
      <w:r w:rsidRPr="003644B4">
        <w:rPr>
          <w:rFonts w:ascii="Arial" w:hAnsi="Arial" w:cs="Arial"/>
          <w:sz w:val="20"/>
          <w:szCs w:val="20"/>
          <w:lang w:val="en-IE"/>
        </w:rPr>
        <w:t>.</w:t>
      </w:r>
      <w:r>
        <w:rPr>
          <w:rFonts w:ascii="Arial" w:hAnsi="Arial" w:cs="Arial"/>
          <w:bCs/>
          <w:color w:val="FF0000"/>
          <w:sz w:val="20"/>
          <w:szCs w:val="20"/>
          <w:lang w:val="en-IE"/>
        </w:rPr>
        <w:t xml:space="preserve"> All</w:t>
      </w:r>
      <w:r w:rsidRPr="003644B4">
        <w:rPr>
          <w:rFonts w:ascii="Arial" w:hAnsi="Arial" w:cs="Arial"/>
          <w:bCs/>
          <w:color w:val="FF0000"/>
          <w:sz w:val="20"/>
          <w:szCs w:val="20"/>
          <w:lang w:val="en-IE"/>
        </w:rPr>
        <w:t xml:space="preserve"> Existing Residential zoned lands</w:t>
      </w:r>
      <w:r w:rsidRPr="00156713">
        <w:rPr>
          <w:rFonts w:ascii="Arial" w:hAnsi="Arial" w:cs="Arial"/>
          <w:bCs/>
          <w:color w:val="FF0000"/>
          <w:sz w:val="20"/>
          <w:szCs w:val="20"/>
          <w:lang w:val="en-IE"/>
        </w:rPr>
        <w:t xml:space="preserve"> within the plan is subject to the provisions of the Urban Regeneration and Housing Act 2015 with respect to the application of the Vacant Site Levy for residential purposes</w:t>
      </w:r>
      <w:r>
        <w:rPr>
          <w:rFonts w:ascii="Arial" w:hAnsi="Arial" w:cs="Arial"/>
          <w:bCs/>
          <w:color w:val="FF0000"/>
          <w:sz w:val="20"/>
          <w:szCs w:val="20"/>
          <w:lang w:val="en-IE"/>
        </w:rPr>
        <w:t xml:space="preserve"> where appropriate</w:t>
      </w:r>
      <w:r w:rsidRPr="00156713">
        <w:rPr>
          <w:rFonts w:ascii="Arial" w:hAnsi="Arial" w:cs="Arial"/>
          <w:bCs/>
          <w:sz w:val="20"/>
          <w:szCs w:val="20"/>
          <w:lang w:val="en-IE"/>
        </w:rPr>
        <w:t xml:space="preserve">. </w:t>
      </w:r>
    </w:p>
    <w:p w14:paraId="6C0ABA7C" w14:textId="77777777" w:rsidR="0040459F" w:rsidRPr="003644B4" w:rsidRDefault="0040459F" w:rsidP="0040459F">
      <w:pPr>
        <w:autoSpaceDE w:val="0"/>
        <w:autoSpaceDN w:val="0"/>
        <w:adjustRightInd w:val="0"/>
        <w:spacing w:line="360" w:lineRule="auto"/>
        <w:ind w:right="-360"/>
        <w:jc w:val="both"/>
        <w:outlineLvl w:val="2"/>
        <w:rPr>
          <w:rFonts w:ascii="Arial" w:hAnsi="Arial"/>
          <w:b/>
          <w:color w:val="FF0000"/>
          <w:sz w:val="20"/>
          <w:szCs w:val="20"/>
        </w:rPr>
      </w:pPr>
      <w:r w:rsidRPr="003644B4">
        <w:rPr>
          <w:rStyle w:val="Headingtwo"/>
          <w:sz w:val="20"/>
          <w:szCs w:val="20"/>
        </w:rPr>
        <w:t>Residential (Phase 1</w:t>
      </w:r>
      <w:r w:rsidRPr="003644B4">
        <w:rPr>
          <w:rStyle w:val="Headingtwo"/>
          <w:sz w:val="20"/>
          <w:szCs w:val="20"/>
          <w:lang w:val="en-IE"/>
        </w:rPr>
        <w:t>,</w:t>
      </w:r>
      <w:r>
        <w:rPr>
          <w:rStyle w:val="Headingtwo"/>
          <w:sz w:val="20"/>
          <w:szCs w:val="20"/>
          <w:lang w:val="en-IE"/>
        </w:rPr>
        <w:t xml:space="preserve"> </w:t>
      </w:r>
      <w:r w:rsidRPr="00947C72">
        <w:rPr>
          <w:rStyle w:val="Headingtwo"/>
          <w:color w:val="FF0000"/>
          <w:sz w:val="20"/>
          <w:szCs w:val="20"/>
          <w:lang w:val="en-IE"/>
        </w:rPr>
        <w:t>and</w:t>
      </w:r>
      <w:r>
        <w:rPr>
          <w:rStyle w:val="Headingtwo"/>
          <w:sz w:val="20"/>
          <w:szCs w:val="20"/>
          <w:lang w:val="en-IE"/>
        </w:rPr>
        <w:t xml:space="preserve"> </w:t>
      </w:r>
      <w:r>
        <w:rPr>
          <w:rStyle w:val="Headingtwo"/>
          <w:color w:val="FF0000"/>
          <w:sz w:val="20"/>
          <w:szCs w:val="20"/>
          <w:lang w:val="en-IE"/>
        </w:rPr>
        <w:t xml:space="preserve">2 </w:t>
      </w:r>
      <w:r w:rsidRPr="003D1CB0">
        <w:rPr>
          <w:rStyle w:val="Headingtwo"/>
          <w:strike/>
          <w:color w:val="C00000"/>
          <w:sz w:val="20"/>
          <w:szCs w:val="20"/>
          <w:lang w:val="en-IE"/>
        </w:rPr>
        <w:t>and 3</w:t>
      </w:r>
      <w:r>
        <w:rPr>
          <w:rStyle w:val="Headingtwo"/>
          <w:color w:val="FF0000"/>
          <w:sz w:val="20"/>
          <w:szCs w:val="20"/>
          <w:lang w:val="en-IE"/>
        </w:rPr>
        <w:t xml:space="preserve"> </w:t>
      </w:r>
      <w:r w:rsidRPr="003644B4">
        <w:rPr>
          <w:rStyle w:val="Headingtwo"/>
          <w:color w:val="FF0000"/>
          <w:sz w:val="20"/>
          <w:szCs w:val="20"/>
        </w:rPr>
        <w:t>)</w:t>
      </w:r>
    </w:p>
    <w:p w14:paraId="72A1156A" w14:textId="77777777" w:rsidR="0040459F" w:rsidRPr="003644B4" w:rsidRDefault="0040459F" w:rsidP="0040459F">
      <w:pPr>
        <w:autoSpaceDE w:val="0"/>
        <w:autoSpaceDN w:val="0"/>
        <w:adjustRightInd w:val="0"/>
        <w:spacing w:line="360" w:lineRule="auto"/>
        <w:ind w:right="-360"/>
        <w:jc w:val="both"/>
        <w:rPr>
          <w:rStyle w:val="Headingtwo"/>
          <w:sz w:val="20"/>
          <w:szCs w:val="20"/>
        </w:rPr>
      </w:pPr>
      <w:r w:rsidRPr="003644B4">
        <w:rPr>
          <w:rStyle w:val="Headingtwo"/>
          <w:sz w:val="20"/>
          <w:szCs w:val="20"/>
        </w:rPr>
        <w:t>Objective</w:t>
      </w:r>
    </w:p>
    <w:p w14:paraId="28BF72C7" w14:textId="77777777" w:rsidR="0040459F" w:rsidRPr="00E72EDE" w:rsidRDefault="0040459F" w:rsidP="0040459F">
      <w:pPr>
        <w:autoSpaceDE w:val="0"/>
        <w:autoSpaceDN w:val="0"/>
        <w:adjustRightInd w:val="0"/>
        <w:spacing w:line="360" w:lineRule="auto"/>
        <w:ind w:right="-360"/>
        <w:jc w:val="both"/>
        <w:rPr>
          <w:rFonts w:ascii="Arial" w:hAnsi="Arial" w:cs="Arial"/>
          <w:bCs/>
          <w:color w:val="FF0000"/>
          <w:sz w:val="20"/>
          <w:szCs w:val="20"/>
          <w:lang w:val="en-IE"/>
        </w:rPr>
      </w:pPr>
      <w:r w:rsidRPr="003644B4">
        <w:rPr>
          <w:rFonts w:ascii="Arial" w:hAnsi="Arial" w:cs="Arial"/>
          <w:sz w:val="20"/>
          <w:szCs w:val="20"/>
        </w:rPr>
        <w:t>To provide for residential development and to protect and improve residential amenity</w:t>
      </w:r>
      <w:r w:rsidRPr="003644B4">
        <w:rPr>
          <w:rFonts w:ascii="Arial" w:hAnsi="Arial" w:cs="Arial"/>
          <w:sz w:val="20"/>
          <w:szCs w:val="20"/>
          <w:lang w:val="en-IE"/>
        </w:rPr>
        <w:t xml:space="preserve">. </w:t>
      </w:r>
      <w:r>
        <w:rPr>
          <w:rFonts w:ascii="Arial" w:hAnsi="Arial" w:cs="Arial"/>
          <w:bCs/>
          <w:color w:val="FF0000"/>
          <w:sz w:val="20"/>
          <w:szCs w:val="20"/>
          <w:lang w:val="en-IE"/>
        </w:rPr>
        <w:t>All</w:t>
      </w:r>
      <w:r w:rsidRPr="003644B4">
        <w:rPr>
          <w:rFonts w:ascii="Arial" w:hAnsi="Arial" w:cs="Arial"/>
          <w:bCs/>
          <w:color w:val="FF0000"/>
          <w:sz w:val="20"/>
          <w:szCs w:val="20"/>
          <w:lang w:val="en-IE"/>
        </w:rPr>
        <w:t xml:space="preserve"> Residential (Phase 1</w:t>
      </w:r>
      <w:r>
        <w:rPr>
          <w:rFonts w:ascii="Arial" w:hAnsi="Arial" w:cs="Arial"/>
          <w:bCs/>
          <w:color w:val="FF0000"/>
          <w:sz w:val="20"/>
          <w:szCs w:val="20"/>
          <w:lang w:val="en-IE"/>
        </w:rPr>
        <w:t xml:space="preserve"> </w:t>
      </w:r>
      <w:r w:rsidRPr="00765EF4">
        <w:rPr>
          <w:rFonts w:ascii="Arial" w:hAnsi="Arial" w:cs="Arial"/>
          <w:bCs/>
          <w:color w:val="FF0000"/>
          <w:sz w:val="20"/>
          <w:szCs w:val="20"/>
          <w:lang w:val="en-IE"/>
        </w:rPr>
        <w:t>and 2</w:t>
      </w:r>
      <w:r w:rsidRPr="003644B4">
        <w:rPr>
          <w:rFonts w:ascii="Arial" w:hAnsi="Arial" w:cs="Arial"/>
          <w:bCs/>
          <w:color w:val="FF0000"/>
          <w:sz w:val="20"/>
          <w:szCs w:val="20"/>
          <w:lang w:val="en-IE"/>
        </w:rPr>
        <w:t>) zoned land</w:t>
      </w:r>
      <w:r>
        <w:rPr>
          <w:rFonts w:ascii="Arial" w:hAnsi="Arial" w:cs="Arial"/>
          <w:bCs/>
          <w:color w:val="FF0000"/>
          <w:sz w:val="20"/>
          <w:szCs w:val="20"/>
          <w:lang w:val="en-IE"/>
        </w:rPr>
        <w:t xml:space="preserve"> </w:t>
      </w:r>
      <w:r w:rsidRPr="00156713">
        <w:rPr>
          <w:rFonts w:ascii="Arial" w:hAnsi="Arial" w:cs="Arial"/>
          <w:bCs/>
          <w:color w:val="FF0000"/>
          <w:sz w:val="20"/>
          <w:szCs w:val="20"/>
          <w:lang w:val="en-IE"/>
        </w:rPr>
        <w:t>within the plan is subject to the provisions of the Urban Regeneration and Housing Act 2015 with respect to the application of the Vacant Site Levy for residential purposes</w:t>
      </w:r>
      <w:r>
        <w:rPr>
          <w:rFonts w:ascii="Arial" w:hAnsi="Arial" w:cs="Arial"/>
          <w:bCs/>
          <w:color w:val="FF0000"/>
          <w:sz w:val="20"/>
          <w:szCs w:val="20"/>
          <w:lang w:val="en-IE"/>
        </w:rPr>
        <w:t xml:space="preserve"> where appropriate</w:t>
      </w:r>
      <w:r w:rsidRPr="00156713">
        <w:rPr>
          <w:rFonts w:ascii="Arial" w:hAnsi="Arial" w:cs="Arial"/>
          <w:bCs/>
          <w:sz w:val="20"/>
          <w:szCs w:val="20"/>
          <w:lang w:val="en-IE"/>
        </w:rPr>
        <w:t xml:space="preserve">. </w:t>
      </w:r>
    </w:p>
    <w:p w14:paraId="53A30C17" w14:textId="77777777" w:rsidR="0040459F" w:rsidRPr="003644B4" w:rsidRDefault="0040459F" w:rsidP="0040459F">
      <w:pPr>
        <w:spacing w:line="360" w:lineRule="auto"/>
        <w:jc w:val="both"/>
        <w:rPr>
          <w:rFonts w:ascii="Arial" w:hAnsi="Arial" w:cs="Arial"/>
          <w:b/>
          <w:sz w:val="20"/>
          <w:szCs w:val="20"/>
        </w:rPr>
      </w:pPr>
      <w:r w:rsidRPr="003644B4">
        <w:rPr>
          <w:rFonts w:ascii="Arial" w:hAnsi="Arial" w:cs="Arial"/>
          <w:b/>
          <w:sz w:val="20"/>
          <w:szCs w:val="20"/>
        </w:rPr>
        <w:t xml:space="preserve">Residential Phase </w:t>
      </w:r>
      <w:r w:rsidRPr="00947C72">
        <w:rPr>
          <w:rFonts w:ascii="Arial" w:hAnsi="Arial" w:cs="Arial"/>
          <w:b/>
          <w:strike/>
          <w:sz w:val="20"/>
          <w:szCs w:val="20"/>
        </w:rPr>
        <w:t>2</w:t>
      </w:r>
      <w:r w:rsidRPr="00947C72">
        <w:rPr>
          <w:rFonts w:ascii="Arial" w:hAnsi="Arial" w:cs="Arial"/>
          <w:b/>
          <w:sz w:val="20"/>
          <w:szCs w:val="20"/>
          <w:lang w:val="en-IE"/>
        </w:rPr>
        <w:t xml:space="preserve">  </w:t>
      </w:r>
      <w:r w:rsidRPr="00765EF4">
        <w:rPr>
          <w:rFonts w:ascii="Arial" w:hAnsi="Arial" w:cs="Arial"/>
          <w:b/>
          <w:color w:val="FF0000"/>
          <w:sz w:val="20"/>
          <w:szCs w:val="20"/>
          <w:lang w:val="en-IE"/>
        </w:rPr>
        <w:t xml:space="preserve"> </w:t>
      </w:r>
      <w:r w:rsidRPr="00765EF4">
        <w:rPr>
          <w:rFonts w:ascii="Arial" w:hAnsi="Arial" w:cs="Arial"/>
          <w:b/>
          <w:color w:val="FF0000"/>
          <w:sz w:val="20"/>
          <w:szCs w:val="20"/>
        </w:rPr>
        <w:t>3 an</w:t>
      </w:r>
      <w:r w:rsidRPr="00765EF4">
        <w:rPr>
          <w:rFonts w:ascii="Arial" w:hAnsi="Arial" w:cs="Arial"/>
          <w:b/>
          <w:color w:val="FF0000"/>
          <w:sz w:val="20"/>
          <w:szCs w:val="20"/>
          <w:lang w:val="en-IE"/>
        </w:rPr>
        <w:t>d</w:t>
      </w:r>
      <w:r w:rsidRPr="00765EF4">
        <w:rPr>
          <w:rFonts w:ascii="Arial" w:hAnsi="Arial" w:cs="Arial"/>
          <w:b/>
          <w:color w:val="FF0000"/>
          <w:sz w:val="20"/>
          <w:szCs w:val="20"/>
        </w:rPr>
        <w:t xml:space="preserve"> </w:t>
      </w:r>
      <w:r w:rsidRPr="002F3E66">
        <w:rPr>
          <w:rFonts w:ascii="Arial" w:hAnsi="Arial" w:cs="Arial"/>
          <w:b/>
          <w:sz w:val="20"/>
          <w:szCs w:val="20"/>
        </w:rPr>
        <w:t>4</w:t>
      </w:r>
      <w:r w:rsidRPr="003644B4">
        <w:rPr>
          <w:rFonts w:ascii="Arial" w:hAnsi="Arial" w:cs="Arial"/>
          <w:b/>
          <w:sz w:val="20"/>
          <w:szCs w:val="20"/>
        </w:rPr>
        <w:t xml:space="preserve"> lands</w:t>
      </w:r>
    </w:p>
    <w:p w14:paraId="3113B95B" w14:textId="77777777" w:rsidR="0040459F" w:rsidRPr="003644B4" w:rsidRDefault="0040459F" w:rsidP="0040459F">
      <w:pPr>
        <w:spacing w:line="360" w:lineRule="auto"/>
        <w:jc w:val="both"/>
        <w:rPr>
          <w:rFonts w:ascii="Arial" w:hAnsi="Arial" w:cs="Arial"/>
          <w:b/>
          <w:sz w:val="20"/>
          <w:szCs w:val="20"/>
        </w:rPr>
      </w:pPr>
      <w:r w:rsidRPr="003644B4">
        <w:rPr>
          <w:rFonts w:ascii="Arial" w:hAnsi="Arial" w:cs="Arial"/>
          <w:b/>
          <w:sz w:val="20"/>
          <w:szCs w:val="20"/>
        </w:rPr>
        <w:t xml:space="preserve">Objective </w:t>
      </w:r>
    </w:p>
    <w:p w14:paraId="5CBA9A38" w14:textId="77777777" w:rsidR="0040459F" w:rsidRDefault="0040459F" w:rsidP="0040459F">
      <w:pPr>
        <w:spacing w:line="360" w:lineRule="auto"/>
        <w:jc w:val="both"/>
        <w:rPr>
          <w:rFonts w:ascii="Arial" w:hAnsi="Arial" w:cs="Arial"/>
          <w:sz w:val="20"/>
          <w:szCs w:val="20"/>
          <w:lang w:val="en-IE"/>
        </w:rPr>
      </w:pPr>
      <w:r w:rsidRPr="003644B4">
        <w:rPr>
          <w:rFonts w:ascii="Arial" w:hAnsi="Arial" w:cs="Arial"/>
          <w:sz w:val="20"/>
          <w:szCs w:val="20"/>
        </w:rPr>
        <w:t xml:space="preserve">To identify lands that are not suitable for Residential development within the current development plan period. </w:t>
      </w:r>
    </w:p>
    <w:p w14:paraId="7DBB3F17" w14:textId="77777777" w:rsidR="0040459F" w:rsidRPr="00E72EDE" w:rsidRDefault="0040459F" w:rsidP="0040459F">
      <w:pPr>
        <w:autoSpaceDE w:val="0"/>
        <w:autoSpaceDN w:val="0"/>
        <w:adjustRightInd w:val="0"/>
        <w:spacing w:line="360" w:lineRule="auto"/>
        <w:ind w:right="-360"/>
        <w:outlineLvl w:val="2"/>
        <w:rPr>
          <w:rFonts w:ascii="Arial" w:hAnsi="Arial"/>
          <w:b/>
          <w:sz w:val="20"/>
          <w:szCs w:val="20"/>
          <w:lang w:val="en-IE"/>
        </w:rPr>
      </w:pPr>
      <w:r w:rsidRPr="00E72EDE">
        <w:rPr>
          <w:rStyle w:val="Headingtwo"/>
          <w:sz w:val="20"/>
          <w:szCs w:val="20"/>
        </w:rPr>
        <w:t>Enterprise &amp; Employmen</w:t>
      </w:r>
      <w:r w:rsidRPr="00E72EDE">
        <w:rPr>
          <w:rStyle w:val="Headingtwo"/>
          <w:sz w:val="20"/>
          <w:szCs w:val="20"/>
          <w:lang w:val="en-IE"/>
        </w:rPr>
        <w:t>t</w:t>
      </w:r>
    </w:p>
    <w:p w14:paraId="13705303" w14:textId="77777777" w:rsidR="0040459F" w:rsidRPr="00E72EDE" w:rsidRDefault="0040459F" w:rsidP="0040459F">
      <w:pPr>
        <w:autoSpaceDE w:val="0"/>
        <w:autoSpaceDN w:val="0"/>
        <w:adjustRightInd w:val="0"/>
        <w:spacing w:line="360" w:lineRule="auto"/>
        <w:ind w:right="-360"/>
        <w:rPr>
          <w:rStyle w:val="Headingtwo"/>
          <w:sz w:val="20"/>
          <w:szCs w:val="20"/>
        </w:rPr>
      </w:pPr>
      <w:r w:rsidRPr="00E72EDE">
        <w:rPr>
          <w:rStyle w:val="Headingtwo"/>
          <w:sz w:val="20"/>
          <w:szCs w:val="20"/>
        </w:rPr>
        <w:t>Objective</w:t>
      </w:r>
    </w:p>
    <w:p w14:paraId="572D6518" w14:textId="77777777" w:rsidR="0040459F" w:rsidRPr="00E72EDE" w:rsidRDefault="0040459F" w:rsidP="0040459F">
      <w:pPr>
        <w:autoSpaceDE w:val="0"/>
        <w:autoSpaceDN w:val="0"/>
        <w:adjustRightInd w:val="0"/>
        <w:spacing w:line="360" w:lineRule="auto"/>
        <w:ind w:right="-360"/>
        <w:jc w:val="both"/>
        <w:rPr>
          <w:rFonts w:ascii="Arial" w:hAnsi="Arial" w:cs="Arial"/>
          <w:bCs/>
          <w:color w:val="FF0000"/>
          <w:sz w:val="20"/>
          <w:szCs w:val="20"/>
          <w:lang w:val="en-IE"/>
        </w:rPr>
      </w:pPr>
      <w:r w:rsidRPr="00E72EDE">
        <w:rPr>
          <w:rFonts w:ascii="Arial" w:hAnsi="Arial" w:cs="Arial"/>
          <w:sz w:val="20"/>
          <w:szCs w:val="20"/>
        </w:rPr>
        <w:t xml:space="preserve">To facilitate opportunities for general employment and enterprise and related activities. </w:t>
      </w:r>
      <w:r w:rsidRPr="00E72EDE">
        <w:rPr>
          <w:rFonts w:ascii="Arial" w:hAnsi="Arial" w:cs="Arial"/>
          <w:bCs/>
          <w:color w:val="FF0000"/>
          <w:sz w:val="20"/>
          <w:szCs w:val="20"/>
          <w:lang w:val="en-IE"/>
        </w:rPr>
        <w:t>All Enterprise and Employment zoned lands within the plan is subject to the provisions of the Urban Regeneration and Housing Act 2015 with respect to the application of the Vacant Site Levy for regeneration purposes where appropriate</w:t>
      </w:r>
      <w:r w:rsidRPr="00E72EDE">
        <w:rPr>
          <w:rFonts w:ascii="Arial" w:hAnsi="Arial" w:cs="Arial"/>
          <w:bCs/>
          <w:sz w:val="20"/>
          <w:szCs w:val="20"/>
          <w:lang w:val="en-IE"/>
        </w:rPr>
        <w:t xml:space="preserve">. </w:t>
      </w:r>
    </w:p>
    <w:p w14:paraId="038C1CBE" w14:textId="77777777" w:rsidR="0040459F" w:rsidRPr="003644B4" w:rsidRDefault="0040459F" w:rsidP="0040459F">
      <w:pPr>
        <w:autoSpaceDE w:val="0"/>
        <w:autoSpaceDN w:val="0"/>
        <w:adjustRightInd w:val="0"/>
        <w:spacing w:line="360" w:lineRule="auto"/>
        <w:ind w:right="-360"/>
        <w:jc w:val="both"/>
        <w:outlineLvl w:val="2"/>
        <w:rPr>
          <w:rFonts w:ascii="Arial" w:hAnsi="Arial"/>
          <w:b/>
          <w:sz w:val="20"/>
          <w:szCs w:val="20"/>
          <w:lang w:val="en-IE"/>
        </w:rPr>
      </w:pPr>
      <w:r w:rsidRPr="003644B4">
        <w:rPr>
          <w:rStyle w:val="Headingtwo"/>
          <w:sz w:val="20"/>
          <w:szCs w:val="20"/>
        </w:rPr>
        <w:lastRenderedPageBreak/>
        <w:t>Industrial/Enterprise/Employmen</w:t>
      </w:r>
      <w:r w:rsidRPr="003644B4">
        <w:rPr>
          <w:rStyle w:val="Headingtwo"/>
          <w:sz w:val="20"/>
          <w:szCs w:val="20"/>
          <w:lang w:val="en-IE"/>
        </w:rPr>
        <w:t>t</w:t>
      </w:r>
    </w:p>
    <w:p w14:paraId="31376264" w14:textId="77777777" w:rsidR="0040459F" w:rsidRPr="003644B4" w:rsidRDefault="0040459F" w:rsidP="0040459F">
      <w:pPr>
        <w:autoSpaceDE w:val="0"/>
        <w:autoSpaceDN w:val="0"/>
        <w:adjustRightInd w:val="0"/>
        <w:spacing w:line="360" w:lineRule="auto"/>
        <w:ind w:right="-360"/>
        <w:jc w:val="both"/>
        <w:rPr>
          <w:rStyle w:val="Headingtwo"/>
          <w:sz w:val="20"/>
          <w:szCs w:val="20"/>
        </w:rPr>
      </w:pPr>
      <w:r w:rsidRPr="003644B4">
        <w:rPr>
          <w:rStyle w:val="Headingtwo"/>
          <w:sz w:val="20"/>
          <w:szCs w:val="20"/>
        </w:rPr>
        <w:t>Objective</w:t>
      </w:r>
    </w:p>
    <w:p w14:paraId="34C6671A" w14:textId="77777777" w:rsidR="0040459F" w:rsidRPr="003D5974" w:rsidRDefault="0040459F" w:rsidP="0040459F">
      <w:pPr>
        <w:autoSpaceDE w:val="0"/>
        <w:autoSpaceDN w:val="0"/>
        <w:adjustRightInd w:val="0"/>
        <w:spacing w:line="360" w:lineRule="auto"/>
        <w:ind w:right="-360"/>
        <w:jc w:val="both"/>
        <w:rPr>
          <w:rFonts w:ascii="Arial" w:hAnsi="Arial" w:cs="Arial"/>
          <w:bCs/>
          <w:color w:val="FF0000"/>
          <w:sz w:val="20"/>
          <w:szCs w:val="20"/>
          <w:lang w:val="en-IE"/>
        </w:rPr>
      </w:pPr>
      <w:r w:rsidRPr="003644B4">
        <w:rPr>
          <w:rFonts w:ascii="Arial" w:hAnsi="Arial" w:cs="Arial"/>
          <w:sz w:val="20"/>
          <w:szCs w:val="20"/>
        </w:rPr>
        <w:t xml:space="preserve">To facilitate opportunities for general industrial, employment, enterprise and related activities. </w:t>
      </w:r>
      <w:r w:rsidRPr="003644B4">
        <w:rPr>
          <w:rFonts w:ascii="Arial" w:hAnsi="Arial" w:cs="Arial"/>
          <w:bCs/>
          <w:color w:val="FF0000"/>
          <w:sz w:val="20"/>
          <w:szCs w:val="20"/>
          <w:lang w:val="en-IE"/>
        </w:rPr>
        <w:t>All Industrial/Enterprise/Employment zoned lands</w:t>
      </w:r>
      <w:r>
        <w:rPr>
          <w:rFonts w:ascii="Arial" w:hAnsi="Arial" w:cs="Arial"/>
          <w:bCs/>
          <w:color w:val="FF0000"/>
          <w:sz w:val="20"/>
          <w:szCs w:val="20"/>
          <w:lang w:val="en-IE"/>
        </w:rPr>
        <w:t xml:space="preserve"> </w:t>
      </w:r>
      <w:r w:rsidRPr="00156713">
        <w:rPr>
          <w:rFonts w:ascii="Arial" w:hAnsi="Arial" w:cs="Arial"/>
          <w:bCs/>
          <w:color w:val="FF0000"/>
          <w:sz w:val="20"/>
          <w:szCs w:val="20"/>
          <w:lang w:val="en-IE"/>
        </w:rPr>
        <w:t>within the plan is subject to the provisions of the Urban Regeneration and Housing Act 2015 with respect to the application of the Vacant Site Levy for regeneration purposes</w:t>
      </w:r>
      <w:r>
        <w:rPr>
          <w:rFonts w:ascii="Arial" w:hAnsi="Arial" w:cs="Arial"/>
          <w:bCs/>
          <w:color w:val="FF0000"/>
          <w:sz w:val="20"/>
          <w:szCs w:val="20"/>
          <w:lang w:val="en-IE"/>
        </w:rPr>
        <w:t xml:space="preserve"> where appropriate</w:t>
      </w:r>
      <w:r w:rsidRPr="00156713">
        <w:rPr>
          <w:rFonts w:ascii="Arial" w:hAnsi="Arial" w:cs="Arial"/>
          <w:bCs/>
          <w:sz w:val="20"/>
          <w:szCs w:val="20"/>
          <w:lang w:val="en-IE"/>
        </w:rPr>
        <w:t xml:space="preserve">. </w:t>
      </w:r>
    </w:p>
    <w:p w14:paraId="3A6E22F1" w14:textId="77777777" w:rsidR="0040459F" w:rsidRPr="003644B4" w:rsidRDefault="0040459F" w:rsidP="0040459F">
      <w:pPr>
        <w:autoSpaceDE w:val="0"/>
        <w:autoSpaceDN w:val="0"/>
        <w:adjustRightInd w:val="0"/>
        <w:spacing w:line="360" w:lineRule="auto"/>
        <w:ind w:right="-360"/>
        <w:jc w:val="both"/>
        <w:outlineLvl w:val="2"/>
        <w:rPr>
          <w:rFonts w:ascii="Arial" w:hAnsi="Arial"/>
          <w:b/>
          <w:sz w:val="20"/>
          <w:szCs w:val="20"/>
          <w:lang w:val="en-IE"/>
        </w:rPr>
      </w:pPr>
      <w:r w:rsidRPr="003644B4">
        <w:rPr>
          <w:rStyle w:val="Headingtwo"/>
          <w:sz w:val="20"/>
          <w:szCs w:val="20"/>
        </w:rPr>
        <w:t>Commercial and Associated Services</w:t>
      </w:r>
    </w:p>
    <w:p w14:paraId="2E3F50DE" w14:textId="77777777" w:rsidR="0040459F" w:rsidRPr="003644B4" w:rsidRDefault="0040459F" w:rsidP="0040459F">
      <w:pPr>
        <w:autoSpaceDE w:val="0"/>
        <w:autoSpaceDN w:val="0"/>
        <w:adjustRightInd w:val="0"/>
        <w:spacing w:line="360" w:lineRule="auto"/>
        <w:ind w:right="-360"/>
        <w:jc w:val="both"/>
        <w:rPr>
          <w:rStyle w:val="Headingtwo"/>
          <w:sz w:val="20"/>
          <w:szCs w:val="20"/>
        </w:rPr>
      </w:pPr>
      <w:r w:rsidRPr="003644B4">
        <w:rPr>
          <w:rStyle w:val="Headingtwo"/>
          <w:sz w:val="20"/>
          <w:szCs w:val="20"/>
        </w:rPr>
        <w:t>Objective</w:t>
      </w:r>
    </w:p>
    <w:p w14:paraId="4E0E1BE8" w14:textId="77777777" w:rsidR="0040459F" w:rsidRPr="00E72EDE" w:rsidRDefault="0040459F" w:rsidP="0040459F">
      <w:pPr>
        <w:autoSpaceDE w:val="0"/>
        <w:autoSpaceDN w:val="0"/>
        <w:adjustRightInd w:val="0"/>
        <w:spacing w:line="360" w:lineRule="auto"/>
        <w:ind w:right="-360"/>
        <w:jc w:val="both"/>
        <w:rPr>
          <w:rFonts w:ascii="Arial" w:hAnsi="Arial" w:cs="Arial"/>
          <w:bCs/>
          <w:color w:val="FF0000"/>
          <w:sz w:val="20"/>
          <w:szCs w:val="20"/>
          <w:lang w:val="en-IE"/>
        </w:rPr>
      </w:pPr>
      <w:r w:rsidRPr="003644B4">
        <w:rPr>
          <w:rFonts w:ascii="Arial" w:hAnsi="Arial" w:cs="Arial"/>
          <w:sz w:val="20"/>
          <w:szCs w:val="20"/>
        </w:rPr>
        <w:t>To protect provide for and/or improve retail centre facilities.</w:t>
      </w:r>
      <w:r w:rsidRPr="003644B4">
        <w:rPr>
          <w:rFonts w:ascii="Arial" w:hAnsi="Arial" w:cs="Arial"/>
          <w:bCs/>
          <w:color w:val="FF0000"/>
          <w:sz w:val="20"/>
          <w:szCs w:val="20"/>
          <w:lang w:val="en-IE"/>
        </w:rPr>
        <w:t xml:space="preserve"> All Commercial and Associated Services zoned lands </w:t>
      </w:r>
      <w:r w:rsidRPr="00156713">
        <w:rPr>
          <w:rFonts w:ascii="Arial" w:hAnsi="Arial" w:cs="Arial"/>
          <w:bCs/>
          <w:color w:val="FF0000"/>
          <w:sz w:val="20"/>
          <w:szCs w:val="20"/>
          <w:lang w:val="en-IE"/>
        </w:rPr>
        <w:t>within the plan is subject to the provisions of the Urban Regeneration and Housing Act 2015 with respect to the application of the Vacant Site Levy for regeneration purposes</w:t>
      </w:r>
      <w:r>
        <w:rPr>
          <w:rFonts w:ascii="Arial" w:hAnsi="Arial" w:cs="Arial"/>
          <w:bCs/>
          <w:color w:val="FF0000"/>
          <w:sz w:val="20"/>
          <w:szCs w:val="20"/>
          <w:lang w:val="en-IE"/>
        </w:rPr>
        <w:t xml:space="preserve"> where appropriate</w:t>
      </w:r>
      <w:r w:rsidRPr="00156713">
        <w:rPr>
          <w:rFonts w:ascii="Arial" w:hAnsi="Arial" w:cs="Arial"/>
          <w:bCs/>
          <w:sz w:val="20"/>
          <w:szCs w:val="20"/>
          <w:lang w:val="en-IE"/>
        </w:rPr>
        <w:t xml:space="preserve">. </w:t>
      </w:r>
    </w:p>
    <w:p w14:paraId="0E516328" w14:textId="77777777" w:rsidR="0040459F" w:rsidRPr="003644B4" w:rsidRDefault="0040459F" w:rsidP="0040459F">
      <w:pPr>
        <w:autoSpaceDE w:val="0"/>
        <w:autoSpaceDN w:val="0"/>
        <w:adjustRightInd w:val="0"/>
        <w:spacing w:line="360" w:lineRule="auto"/>
        <w:ind w:right="-360"/>
        <w:jc w:val="both"/>
        <w:outlineLvl w:val="2"/>
        <w:rPr>
          <w:rFonts w:ascii="Arial" w:hAnsi="Arial"/>
          <w:b/>
          <w:sz w:val="20"/>
          <w:szCs w:val="20"/>
          <w:lang w:val="en-IE"/>
        </w:rPr>
      </w:pPr>
      <w:r w:rsidRPr="003644B4">
        <w:rPr>
          <w:rStyle w:val="Headingtwo"/>
          <w:sz w:val="20"/>
          <w:szCs w:val="20"/>
        </w:rPr>
        <w:t xml:space="preserve">Existing Retail and Retail Warehousing  </w:t>
      </w:r>
    </w:p>
    <w:p w14:paraId="6355C122" w14:textId="77777777" w:rsidR="0040459F" w:rsidRPr="003644B4" w:rsidRDefault="0040459F" w:rsidP="0040459F">
      <w:pPr>
        <w:autoSpaceDE w:val="0"/>
        <w:autoSpaceDN w:val="0"/>
        <w:adjustRightInd w:val="0"/>
        <w:spacing w:line="360" w:lineRule="auto"/>
        <w:ind w:right="-360"/>
        <w:jc w:val="both"/>
        <w:rPr>
          <w:rStyle w:val="Headingtwo"/>
          <w:sz w:val="20"/>
          <w:szCs w:val="20"/>
        </w:rPr>
      </w:pPr>
      <w:r w:rsidRPr="003644B4">
        <w:rPr>
          <w:rStyle w:val="Headingtwo"/>
          <w:sz w:val="20"/>
          <w:szCs w:val="20"/>
        </w:rPr>
        <w:t>Objective</w:t>
      </w:r>
    </w:p>
    <w:p w14:paraId="6BDF19C1" w14:textId="77777777" w:rsidR="0040459F" w:rsidRPr="00E72EDE" w:rsidRDefault="0040459F" w:rsidP="0040459F">
      <w:pPr>
        <w:autoSpaceDE w:val="0"/>
        <w:autoSpaceDN w:val="0"/>
        <w:adjustRightInd w:val="0"/>
        <w:spacing w:line="360" w:lineRule="auto"/>
        <w:ind w:right="-360"/>
        <w:jc w:val="both"/>
        <w:rPr>
          <w:rStyle w:val="Headingtwo"/>
          <w:rFonts w:cs="Arial"/>
          <w:b w:val="0"/>
          <w:bCs/>
          <w:color w:val="FF0000"/>
          <w:sz w:val="20"/>
          <w:szCs w:val="20"/>
          <w:lang w:val="en-IE"/>
        </w:rPr>
      </w:pPr>
      <w:r w:rsidRPr="003644B4">
        <w:rPr>
          <w:rFonts w:ascii="Arial" w:hAnsi="Arial" w:cs="Arial"/>
          <w:sz w:val="20"/>
          <w:szCs w:val="20"/>
        </w:rPr>
        <w:t xml:space="preserve">To acknowledge existing retail and retailing warehousing located outside Town Core zoning. </w:t>
      </w:r>
      <w:r w:rsidRPr="003644B4">
        <w:rPr>
          <w:rFonts w:ascii="Arial" w:hAnsi="Arial" w:cs="Arial"/>
          <w:bCs/>
          <w:color w:val="FF0000"/>
          <w:sz w:val="20"/>
          <w:szCs w:val="20"/>
          <w:lang w:val="en-IE"/>
        </w:rPr>
        <w:t xml:space="preserve">All Existing Retail and Retail Warehousing zoned lands </w:t>
      </w:r>
      <w:r w:rsidRPr="00156713">
        <w:rPr>
          <w:rFonts w:ascii="Arial" w:hAnsi="Arial" w:cs="Arial"/>
          <w:bCs/>
          <w:color w:val="FF0000"/>
          <w:sz w:val="20"/>
          <w:szCs w:val="20"/>
          <w:lang w:val="en-IE"/>
        </w:rPr>
        <w:t>within the plan is subject to the provisions of the Urban Regeneration and Housing Act 2015 with respect to the application of the Vacant Site Levy for regeneration purposes</w:t>
      </w:r>
      <w:r>
        <w:rPr>
          <w:rFonts w:ascii="Arial" w:hAnsi="Arial" w:cs="Arial"/>
          <w:bCs/>
          <w:color w:val="FF0000"/>
          <w:sz w:val="20"/>
          <w:szCs w:val="20"/>
          <w:lang w:val="en-IE"/>
        </w:rPr>
        <w:t xml:space="preserve"> where appropriate</w:t>
      </w:r>
      <w:r w:rsidRPr="00156713">
        <w:rPr>
          <w:rFonts w:ascii="Arial" w:hAnsi="Arial" w:cs="Arial"/>
          <w:bCs/>
          <w:sz w:val="20"/>
          <w:szCs w:val="20"/>
          <w:lang w:val="en-IE"/>
        </w:rPr>
        <w:t xml:space="preserve">. </w:t>
      </w:r>
    </w:p>
    <w:p w14:paraId="68EBEA3C" w14:textId="77777777" w:rsidR="0040459F" w:rsidRDefault="0040459F" w:rsidP="0040459F">
      <w:pPr>
        <w:autoSpaceDE w:val="0"/>
        <w:autoSpaceDN w:val="0"/>
        <w:adjustRightInd w:val="0"/>
        <w:spacing w:line="240" w:lineRule="auto"/>
        <w:ind w:right="-357"/>
        <w:jc w:val="both"/>
        <w:rPr>
          <w:rFonts w:ascii="Arial" w:hAnsi="Arial" w:cs="Arial"/>
          <w:b/>
          <w:sz w:val="20"/>
          <w:szCs w:val="20"/>
          <w:lang w:val="en-IE"/>
        </w:rPr>
      </w:pPr>
    </w:p>
    <w:p w14:paraId="3D85FA01" w14:textId="77777777" w:rsidR="0040459F" w:rsidRPr="003644B4" w:rsidRDefault="0040459F" w:rsidP="0040459F">
      <w:pPr>
        <w:autoSpaceDE w:val="0"/>
        <w:autoSpaceDN w:val="0"/>
        <w:adjustRightInd w:val="0"/>
        <w:spacing w:line="240" w:lineRule="auto"/>
        <w:ind w:right="-357"/>
        <w:jc w:val="both"/>
        <w:rPr>
          <w:rFonts w:ascii="Arial" w:hAnsi="Arial" w:cs="Arial"/>
          <w:b/>
          <w:sz w:val="20"/>
          <w:szCs w:val="20"/>
          <w:lang w:val="en-IE"/>
        </w:rPr>
      </w:pPr>
      <w:r w:rsidRPr="003644B4">
        <w:rPr>
          <w:rFonts w:ascii="Arial" w:hAnsi="Arial" w:cs="Arial"/>
          <w:b/>
          <w:sz w:val="20"/>
          <w:szCs w:val="20"/>
          <w:lang w:val="en-IE"/>
        </w:rPr>
        <w:t>Appendix 2</w:t>
      </w:r>
    </w:p>
    <w:p w14:paraId="57D4DC04" w14:textId="77777777" w:rsidR="0040459F" w:rsidRPr="003644B4" w:rsidRDefault="0040459F" w:rsidP="0040459F">
      <w:pPr>
        <w:autoSpaceDE w:val="0"/>
        <w:autoSpaceDN w:val="0"/>
        <w:adjustRightInd w:val="0"/>
        <w:spacing w:line="240" w:lineRule="auto"/>
        <w:ind w:right="-357"/>
        <w:jc w:val="both"/>
        <w:rPr>
          <w:rFonts w:ascii="Arial" w:hAnsi="Arial" w:cs="Arial"/>
          <w:b/>
          <w:sz w:val="20"/>
          <w:szCs w:val="20"/>
          <w:lang w:val="en-IE"/>
        </w:rPr>
      </w:pPr>
      <w:r w:rsidRPr="003644B4">
        <w:rPr>
          <w:rFonts w:ascii="Arial" w:hAnsi="Arial" w:cs="Arial"/>
          <w:b/>
          <w:sz w:val="20"/>
          <w:szCs w:val="20"/>
          <w:lang w:val="en-IE"/>
        </w:rPr>
        <w:t xml:space="preserve">Housing Strategy </w:t>
      </w:r>
    </w:p>
    <w:p w14:paraId="1C0975A0" w14:textId="77777777" w:rsidR="0040459F" w:rsidRPr="003644B4" w:rsidRDefault="0040459F" w:rsidP="0040459F">
      <w:pPr>
        <w:autoSpaceDE w:val="0"/>
        <w:autoSpaceDN w:val="0"/>
        <w:adjustRightInd w:val="0"/>
        <w:spacing w:line="240" w:lineRule="auto"/>
        <w:ind w:right="-357"/>
        <w:jc w:val="both"/>
        <w:rPr>
          <w:rFonts w:ascii="Arial" w:hAnsi="Arial" w:cs="Arial"/>
          <w:b/>
          <w:sz w:val="20"/>
          <w:szCs w:val="20"/>
          <w:lang w:val="en-IE"/>
        </w:rPr>
      </w:pPr>
      <w:r w:rsidRPr="003644B4">
        <w:rPr>
          <w:rFonts w:ascii="Arial" w:hAnsi="Arial" w:cs="Arial"/>
          <w:b/>
          <w:sz w:val="20"/>
          <w:szCs w:val="20"/>
          <w:lang w:val="en-IE"/>
        </w:rPr>
        <w:t>Section 4</w:t>
      </w:r>
    </w:p>
    <w:p w14:paraId="31F22B61" w14:textId="77777777" w:rsidR="0040459F" w:rsidRPr="003644B4" w:rsidRDefault="0040459F" w:rsidP="0040459F">
      <w:pPr>
        <w:autoSpaceDE w:val="0"/>
        <w:autoSpaceDN w:val="0"/>
        <w:adjustRightInd w:val="0"/>
        <w:spacing w:line="240" w:lineRule="auto"/>
        <w:ind w:right="-357"/>
        <w:jc w:val="both"/>
        <w:rPr>
          <w:rFonts w:ascii="Arial" w:hAnsi="Arial" w:cs="Arial"/>
          <w:b/>
          <w:sz w:val="20"/>
          <w:szCs w:val="20"/>
          <w:lang w:val="en-IE"/>
        </w:rPr>
      </w:pPr>
      <w:r w:rsidRPr="003644B4">
        <w:rPr>
          <w:rFonts w:ascii="Arial" w:hAnsi="Arial" w:cs="Arial"/>
          <w:b/>
          <w:sz w:val="20"/>
          <w:szCs w:val="20"/>
          <w:lang w:val="en-IE"/>
        </w:rPr>
        <w:t xml:space="preserve">Recommendations </w:t>
      </w:r>
    </w:p>
    <w:p w14:paraId="3277012E" w14:textId="77777777" w:rsidR="0040459F" w:rsidRPr="003644B4" w:rsidRDefault="0040459F" w:rsidP="0040459F">
      <w:pPr>
        <w:autoSpaceDE w:val="0"/>
        <w:autoSpaceDN w:val="0"/>
        <w:adjustRightInd w:val="0"/>
        <w:spacing w:line="360" w:lineRule="auto"/>
        <w:ind w:left="720" w:hanging="720"/>
        <w:jc w:val="both"/>
        <w:rPr>
          <w:rFonts w:ascii="Arial" w:hAnsi="Arial" w:cs="Arial"/>
          <w:sz w:val="20"/>
          <w:szCs w:val="20"/>
        </w:rPr>
      </w:pPr>
      <w:r w:rsidRPr="003644B4">
        <w:rPr>
          <w:rFonts w:ascii="Arial" w:hAnsi="Arial" w:cs="Arial"/>
          <w:sz w:val="20"/>
          <w:szCs w:val="20"/>
          <w:lang w:val="en-IE"/>
        </w:rPr>
        <w:t>4.</w:t>
      </w:r>
      <w:r w:rsidRPr="003644B4">
        <w:rPr>
          <w:rFonts w:ascii="Arial" w:hAnsi="Arial" w:cs="Arial"/>
          <w:sz w:val="20"/>
          <w:szCs w:val="20"/>
          <w:lang w:val="en-IE"/>
        </w:rPr>
        <w:tab/>
      </w:r>
      <w:r w:rsidRPr="003644B4">
        <w:rPr>
          <w:rFonts w:ascii="Arial" w:hAnsi="Arial" w:cs="Arial"/>
          <w:sz w:val="20"/>
          <w:szCs w:val="20"/>
        </w:rPr>
        <w:t xml:space="preserve"> </w:t>
      </w:r>
      <w:r w:rsidRPr="003644B4">
        <w:rPr>
          <w:rFonts w:ascii="Arial" w:hAnsi="Arial" w:cs="Arial"/>
          <w:strike/>
          <w:sz w:val="20"/>
          <w:szCs w:val="20"/>
        </w:rPr>
        <w:t>20%</w:t>
      </w:r>
      <w:r w:rsidRPr="003644B4">
        <w:rPr>
          <w:rFonts w:ascii="Arial" w:hAnsi="Arial" w:cs="Arial"/>
          <w:sz w:val="20"/>
          <w:szCs w:val="20"/>
          <w:lang w:val="en-IE"/>
        </w:rPr>
        <w:t xml:space="preserve"> </w:t>
      </w:r>
      <w:r w:rsidRPr="003644B4">
        <w:rPr>
          <w:rFonts w:ascii="Arial" w:hAnsi="Arial" w:cs="Arial"/>
          <w:color w:val="FF0000"/>
          <w:sz w:val="20"/>
          <w:szCs w:val="20"/>
          <w:lang w:val="en-IE"/>
        </w:rPr>
        <w:t>10%</w:t>
      </w:r>
      <w:r w:rsidRPr="003644B4">
        <w:rPr>
          <w:rFonts w:ascii="Arial" w:hAnsi="Arial" w:cs="Arial"/>
          <w:sz w:val="20"/>
          <w:szCs w:val="20"/>
        </w:rPr>
        <w:t xml:space="preserve"> of land</w:t>
      </w:r>
      <w:r w:rsidRPr="003644B4">
        <w:rPr>
          <w:rFonts w:ascii="Arial" w:hAnsi="Arial" w:cs="Arial"/>
          <w:sz w:val="20"/>
          <w:szCs w:val="20"/>
          <w:lang w:val="en-IE"/>
        </w:rPr>
        <w:t>, that is</w:t>
      </w:r>
      <w:r w:rsidRPr="003644B4">
        <w:rPr>
          <w:rFonts w:ascii="Arial" w:hAnsi="Arial" w:cs="Arial"/>
          <w:sz w:val="20"/>
          <w:szCs w:val="20"/>
        </w:rPr>
        <w:t xml:space="preserve"> zoned for residential use or a mix of residential and other uses shall be reserved for the provision of housing for the purposes of </w:t>
      </w:r>
    </w:p>
    <w:p w14:paraId="1A750C7E" w14:textId="77777777" w:rsidR="0040459F" w:rsidRPr="00515401" w:rsidRDefault="0040459F" w:rsidP="0040459F">
      <w:pPr>
        <w:autoSpaceDE w:val="0"/>
        <w:autoSpaceDN w:val="0"/>
        <w:adjustRightInd w:val="0"/>
        <w:spacing w:line="360" w:lineRule="auto"/>
        <w:ind w:left="1440"/>
        <w:jc w:val="both"/>
        <w:rPr>
          <w:rFonts w:ascii="Arial" w:hAnsi="Arial" w:cs="Arial"/>
          <w:strike/>
          <w:sz w:val="20"/>
          <w:szCs w:val="20"/>
        </w:rPr>
      </w:pPr>
      <w:r w:rsidRPr="00515401">
        <w:rPr>
          <w:rFonts w:ascii="Arial" w:hAnsi="Arial" w:cs="Arial"/>
          <w:strike/>
          <w:sz w:val="20"/>
          <w:szCs w:val="20"/>
        </w:rPr>
        <w:t>- Housing for persons referred to in Section 9 (2) of the Housing Act, 1988,</w:t>
      </w:r>
    </w:p>
    <w:p w14:paraId="176CFBE4" w14:textId="77777777" w:rsidR="0040459F" w:rsidRPr="00515401" w:rsidRDefault="0040459F" w:rsidP="0040459F">
      <w:pPr>
        <w:autoSpaceDE w:val="0"/>
        <w:autoSpaceDN w:val="0"/>
        <w:adjustRightInd w:val="0"/>
        <w:spacing w:line="360" w:lineRule="auto"/>
        <w:ind w:left="1440"/>
        <w:jc w:val="both"/>
        <w:rPr>
          <w:rFonts w:ascii="Arial" w:hAnsi="Arial" w:cs="Arial"/>
          <w:strike/>
          <w:sz w:val="20"/>
          <w:szCs w:val="20"/>
          <w:lang w:val="en-IE"/>
        </w:rPr>
      </w:pPr>
      <w:r w:rsidRPr="00515401">
        <w:rPr>
          <w:rFonts w:ascii="Arial" w:hAnsi="Arial" w:cs="Arial"/>
          <w:strike/>
          <w:sz w:val="20"/>
          <w:szCs w:val="20"/>
        </w:rPr>
        <w:t>- Affordable housing (as defined at Section 93 of the Planning and Development Act, 2000).</w:t>
      </w:r>
    </w:p>
    <w:p w14:paraId="4B08238F" w14:textId="77777777" w:rsidR="0040459F" w:rsidRPr="002F3E66" w:rsidRDefault="0040459F" w:rsidP="0040459F">
      <w:pPr>
        <w:autoSpaceDE w:val="0"/>
        <w:autoSpaceDN w:val="0"/>
        <w:adjustRightInd w:val="0"/>
        <w:spacing w:after="0" w:line="360" w:lineRule="auto"/>
        <w:rPr>
          <w:rFonts w:ascii="Arial" w:hAnsi="Arial" w:cs="Arial"/>
          <w:bCs/>
          <w:color w:val="FF0000"/>
          <w:sz w:val="20"/>
          <w:szCs w:val="20"/>
          <w:lang w:val="en-IE"/>
        </w:rPr>
      </w:pPr>
      <w:r w:rsidRPr="002F3E66">
        <w:rPr>
          <w:rFonts w:ascii="Arial" w:hAnsi="Arial" w:cs="Arial"/>
          <w:bCs/>
          <w:color w:val="FF0000"/>
          <w:sz w:val="20"/>
          <w:szCs w:val="20"/>
          <w:lang w:val="en-IE"/>
        </w:rPr>
        <w:t xml:space="preserve">compliance with the Planning and Development Act 2000 as amended and the Urban Regeneration and Housing Act 2015. </w:t>
      </w:r>
    </w:p>
    <w:p w14:paraId="1248F49A" w14:textId="77777777" w:rsidR="0040459F" w:rsidRDefault="0040459F" w:rsidP="0040459F">
      <w:pPr>
        <w:autoSpaceDE w:val="0"/>
        <w:autoSpaceDN w:val="0"/>
        <w:adjustRightInd w:val="0"/>
        <w:spacing w:line="360" w:lineRule="auto"/>
        <w:ind w:left="1440"/>
        <w:jc w:val="both"/>
        <w:rPr>
          <w:rFonts w:ascii="Arial" w:hAnsi="Arial" w:cs="Arial"/>
          <w:sz w:val="20"/>
          <w:szCs w:val="20"/>
          <w:lang w:val="en-IE"/>
        </w:rPr>
      </w:pPr>
    </w:p>
    <w:p w14:paraId="13DC6EA5" w14:textId="77777777" w:rsidR="0040459F" w:rsidRPr="00515401" w:rsidRDefault="0040459F" w:rsidP="0040459F">
      <w:pPr>
        <w:autoSpaceDE w:val="0"/>
        <w:autoSpaceDN w:val="0"/>
        <w:adjustRightInd w:val="0"/>
        <w:spacing w:line="360" w:lineRule="auto"/>
        <w:ind w:left="1440"/>
        <w:jc w:val="both"/>
        <w:rPr>
          <w:rFonts w:ascii="Arial" w:hAnsi="Arial" w:cs="Arial"/>
          <w:sz w:val="20"/>
          <w:szCs w:val="20"/>
          <w:lang w:val="en-IE"/>
        </w:rPr>
      </w:pPr>
    </w:p>
    <w:p w14:paraId="0A8D7A59" w14:textId="77777777" w:rsidR="0040459F" w:rsidRPr="00765EF4" w:rsidRDefault="0040459F" w:rsidP="0040459F">
      <w:pPr>
        <w:autoSpaceDE w:val="0"/>
        <w:autoSpaceDN w:val="0"/>
        <w:adjustRightInd w:val="0"/>
        <w:spacing w:after="0" w:line="360" w:lineRule="auto"/>
        <w:jc w:val="both"/>
        <w:rPr>
          <w:rFonts w:ascii="Arial" w:hAnsi="Arial" w:cs="Arial"/>
          <w:b/>
          <w:bCs/>
          <w:sz w:val="20"/>
          <w:szCs w:val="20"/>
          <w:u w:val="single"/>
          <w:lang w:val="en-IE"/>
        </w:rPr>
      </w:pPr>
      <w:r w:rsidRPr="00765EF4">
        <w:rPr>
          <w:rFonts w:ascii="Arial" w:hAnsi="Arial" w:cs="Arial"/>
          <w:b/>
          <w:bCs/>
          <w:sz w:val="20"/>
          <w:szCs w:val="20"/>
          <w:u w:val="single"/>
          <w:lang w:val="en-IE"/>
        </w:rPr>
        <w:lastRenderedPageBreak/>
        <w:t xml:space="preserve">Alterations to Zonings </w:t>
      </w:r>
    </w:p>
    <w:p w14:paraId="709B69F7" w14:textId="77777777" w:rsidR="0040459F" w:rsidRPr="00765EF4" w:rsidRDefault="0040459F" w:rsidP="0040459F">
      <w:pPr>
        <w:autoSpaceDE w:val="0"/>
        <w:autoSpaceDN w:val="0"/>
        <w:adjustRightInd w:val="0"/>
        <w:spacing w:after="0" w:line="360" w:lineRule="auto"/>
        <w:jc w:val="both"/>
        <w:rPr>
          <w:rFonts w:ascii="Arial" w:hAnsi="Arial" w:cs="Arial"/>
          <w:bCs/>
          <w:sz w:val="20"/>
          <w:szCs w:val="20"/>
          <w:lang w:val="en-IE"/>
        </w:rPr>
      </w:pPr>
      <w:r w:rsidRPr="00765EF4">
        <w:rPr>
          <w:rFonts w:ascii="Arial" w:hAnsi="Arial" w:cs="Arial"/>
          <w:bCs/>
          <w:sz w:val="20"/>
          <w:szCs w:val="20"/>
          <w:lang w:val="en-IE"/>
        </w:rPr>
        <w:t>Make following alteration to Zoning Map of Cavan Town and Environs Development Plan 2014-2020</w:t>
      </w:r>
    </w:p>
    <w:p w14:paraId="153D2D6E" w14:textId="77777777" w:rsidR="0040459F" w:rsidRPr="00765EF4" w:rsidRDefault="0040459F" w:rsidP="0040459F">
      <w:pPr>
        <w:autoSpaceDE w:val="0"/>
        <w:autoSpaceDN w:val="0"/>
        <w:adjustRightInd w:val="0"/>
        <w:spacing w:after="0" w:line="360" w:lineRule="auto"/>
        <w:jc w:val="both"/>
        <w:rPr>
          <w:rFonts w:ascii="Arial" w:hAnsi="Arial" w:cs="Arial"/>
          <w:bCs/>
          <w:sz w:val="20"/>
          <w:szCs w:val="20"/>
          <w:lang w:val="en-IE"/>
        </w:rPr>
      </w:pPr>
    </w:p>
    <w:p w14:paraId="6704A2CF" w14:textId="77777777" w:rsidR="0040459F" w:rsidRPr="00765EF4" w:rsidRDefault="0040459F" w:rsidP="0040459F">
      <w:pPr>
        <w:autoSpaceDE w:val="0"/>
        <w:autoSpaceDN w:val="0"/>
        <w:adjustRightInd w:val="0"/>
        <w:spacing w:after="0" w:line="360" w:lineRule="auto"/>
        <w:jc w:val="both"/>
        <w:rPr>
          <w:rFonts w:ascii="Arial" w:hAnsi="Arial" w:cs="Arial"/>
          <w:bCs/>
          <w:sz w:val="20"/>
          <w:szCs w:val="20"/>
          <w:lang w:val="en-IE"/>
        </w:rPr>
      </w:pPr>
      <w:r w:rsidRPr="00765EF4">
        <w:rPr>
          <w:rFonts w:ascii="Arial" w:hAnsi="Arial" w:cs="Arial"/>
          <w:bCs/>
          <w:sz w:val="20"/>
          <w:szCs w:val="20"/>
          <w:lang w:val="en-IE"/>
        </w:rPr>
        <w:t xml:space="preserve">Alteration of 6.615hectares of Phase 3 Residential lands to Phase 2 Residential lands as per attached Map A </w:t>
      </w:r>
    </w:p>
    <w:p w14:paraId="37E6D4D6" w14:textId="77777777" w:rsidR="0040459F" w:rsidRPr="000445C9" w:rsidRDefault="0040459F" w:rsidP="0040459F">
      <w:pPr>
        <w:autoSpaceDE w:val="0"/>
        <w:autoSpaceDN w:val="0"/>
        <w:adjustRightInd w:val="0"/>
        <w:spacing w:after="0" w:line="360" w:lineRule="auto"/>
        <w:jc w:val="both"/>
        <w:rPr>
          <w:rFonts w:ascii="Arial" w:hAnsi="Arial" w:cs="Arial"/>
          <w:bCs/>
          <w:color w:val="000000"/>
          <w:sz w:val="20"/>
          <w:szCs w:val="20"/>
          <w:lang w:val="en-IE"/>
        </w:rPr>
      </w:pPr>
    </w:p>
    <w:p w14:paraId="493ED686" w14:textId="77777777" w:rsidR="009717D1" w:rsidRPr="000445C9" w:rsidRDefault="009717D1" w:rsidP="009717D1">
      <w:pPr>
        <w:autoSpaceDE w:val="0"/>
        <w:autoSpaceDN w:val="0"/>
        <w:adjustRightInd w:val="0"/>
        <w:spacing w:after="0" w:line="360" w:lineRule="auto"/>
        <w:jc w:val="both"/>
        <w:rPr>
          <w:rFonts w:ascii="Arial" w:hAnsi="Arial" w:cs="Arial"/>
          <w:bCs/>
          <w:color w:val="000000"/>
          <w:sz w:val="20"/>
          <w:szCs w:val="20"/>
          <w:lang w:val="en-IE"/>
        </w:rPr>
      </w:pPr>
      <w:bookmarkStart w:id="0" w:name="_GoBack"/>
      <w:bookmarkEnd w:id="0"/>
    </w:p>
    <w:p w14:paraId="1337077F" w14:textId="3F4FF07F" w:rsidR="00327DA8" w:rsidRDefault="009717D1" w:rsidP="009717D1">
      <w:pPr>
        <w:autoSpaceDE w:val="0"/>
        <w:autoSpaceDN w:val="0"/>
        <w:adjustRightInd w:val="0"/>
        <w:spacing w:after="0" w:line="360" w:lineRule="auto"/>
        <w:jc w:val="both"/>
      </w:pPr>
      <w:r>
        <w:rPr>
          <w:noProof/>
        </w:rPr>
        <w:lastRenderedPageBreak/>
        <w:drawing>
          <wp:inline distT="0" distB="0" distL="0" distR="0" wp14:anchorId="78CA1079" wp14:editId="1470019F">
            <wp:extent cx="5731510" cy="8306754"/>
            <wp:effectExtent l="0" t="0" r="2540" b="0"/>
            <wp:docPr id="100633" name="Picture 100633"/>
            <wp:cNvGraphicFramePr/>
            <a:graphic xmlns:a="http://schemas.openxmlformats.org/drawingml/2006/main">
              <a:graphicData uri="http://schemas.openxmlformats.org/drawingml/2006/picture">
                <pic:pic xmlns:pic="http://schemas.openxmlformats.org/drawingml/2006/picture">
                  <pic:nvPicPr>
                    <pic:cNvPr id="100633" name="Picture 100633"/>
                    <pic:cNvPicPr/>
                  </pic:nvPicPr>
                  <pic:blipFill>
                    <a:blip r:embed="rId8"/>
                    <a:stretch>
                      <a:fillRect/>
                    </a:stretch>
                  </pic:blipFill>
                  <pic:spPr>
                    <a:xfrm>
                      <a:off x="0" y="0"/>
                      <a:ext cx="5731510" cy="8306754"/>
                    </a:xfrm>
                    <a:prstGeom prst="rect">
                      <a:avLst/>
                    </a:prstGeom>
                  </pic:spPr>
                </pic:pic>
              </a:graphicData>
            </a:graphic>
          </wp:inline>
        </w:drawing>
      </w:r>
    </w:p>
    <w:sectPr w:rsidR="00327DA8" w:rsidSect="00461F67">
      <w:footerReference w:type="default" r:id="rI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353"/>
      <w:docPartObj>
        <w:docPartGallery w:val="Page Numbers (Bottom of Page)"/>
        <w:docPartUnique/>
      </w:docPartObj>
    </w:sdtPr>
    <w:sdtEndPr/>
    <w:sdtContent>
      <w:p w14:paraId="523911A7" w14:textId="77777777" w:rsidR="00550D03" w:rsidRDefault="00765EF4">
        <w:pPr>
          <w:pStyle w:val="Footer"/>
          <w:jc w:val="center"/>
        </w:pPr>
        <w:r>
          <w:fldChar w:fldCharType="begin"/>
        </w:r>
        <w:r>
          <w:instrText xml:space="preserve"> PAGE   \* MERGEFORMAT </w:instrText>
        </w:r>
        <w:r>
          <w:fldChar w:fldCharType="separate"/>
        </w:r>
        <w:r>
          <w:rPr>
            <w:noProof/>
          </w:rPr>
          <w:t>2</w:t>
        </w:r>
        <w:r>
          <w:fldChar w:fldCharType="end"/>
        </w:r>
      </w:p>
    </w:sdtContent>
  </w:sdt>
  <w:p w14:paraId="726713F3" w14:textId="77777777" w:rsidR="00550D03" w:rsidRDefault="00765EF4">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82A13"/>
    <w:multiLevelType w:val="hybridMultilevel"/>
    <w:tmpl w:val="B3C8855E"/>
    <w:lvl w:ilvl="0" w:tplc="18090013">
      <w:start w:val="1"/>
      <w:numFmt w:val="upp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 w15:restartNumberingAfterBreak="0">
    <w:nsid w:val="2D747486"/>
    <w:multiLevelType w:val="hybridMultilevel"/>
    <w:tmpl w:val="F2CAF0B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0A2662D"/>
    <w:multiLevelType w:val="hybridMultilevel"/>
    <w:tmpl w:val="C04CD3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8F140F3"/>
    <w:multiLevelType w:val="hybridMultilevel"/>
    <w:tmpl w:val="6414B41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0467EA4"/>
    <w:multiLevelType w:val="hybridMultilevel"/>
    <w:tmpl w:val="3AA8A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B631580"/>
    <w:multiLevelType w:val="hybridMultilevel"/>
    <w:tmpl w:val="DFCC40F8"/>
    <w:lvl w:ilvl="0" w:tplc="C1707438">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33F"/>
    <w:rsid w:val="0001199C"/>
    <w:rsid w:val="000A0242"/>
    <w:rsid w:val="000B7A10"/>
    <w:rsid w:val="00284F73"/>
    <w:rsid w:val="0040459F"/>
    <w:rsid w:val="00461F67"/>
    <w:rsid w:val="00665CEF"/>
    <w:rsid w:val="006F5313"/>
    <w:rsid w:val="00765EF4"/>
    <w:rsid w:val="00927889"/>
    <w:rsid w:val="009717D1"/>
    <w:rsid w:val="00A0733F"/>
    <w:rsid w:val="00F83F87"/>
    <w:rsid w:val="00FE1D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C1A37B5"/>
  <w15:chartTrackingRefBased/>
  <w15:docId w15:val="{CF64E89D-0D0D-4ABD-8312-A9681431B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733F"/>
    <w:rPr>
      <w:lang w:val="ga-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33F"/>
    <w:pPr>
      <w:ind w:left="720"/>
      <w:contextualSpacing/>
    </w:pPr>
  </w:style>
  <w:style w:type="character" w:customStyle="1" w:styleId="Headingtwo">
    <w:name w:val="Heading two"/>
    <w:basedOn w:val="DefaultParagraphFont"/>
    <w:rsid w:val="00A0733F"/>
    <w:rPr>
      <w:rFonts w:ascii="Arial" w:hAnsi="Arial"/>
      <w:b/>
      <w:sz w:val="24"/>
    </w:rPr>
  </w:style>
  <w:style w:type="paragraph" w:styleId="Footer">
    <w:name w:val="footer"/>
    <w:basedOn w:val="Normal"/>
    <w:link w:val="FooterChar"/>
    <w:uiPriority w:val="99"/>
    <w:unhideWhenUsed/>
    <w:rsid w:val="00A073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733F"/>
    <w:rPr>
      <w:lang w:val="ga-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jpg@01D3F0EF.F4B6FF80"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1785</Words>
  <Characters>10180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Marice Galligan</dc:creator>
  <cp:keywords/>
  <dc:description/>
  <cp:lastModifiedBy>Marice Galligan</cp:lastModifiedBy>
  <cp:revision>3</cp:revision>
  <dcterms:created xsi:type="dcterms:W3CDTF">2018-12-17T12:01:00Z</dcterms:created>
  <dcterms:modified xsi:type="dcterms:W3CDTF">2018-12-17T15:16:00Z</dcterms:modified>
</cp:coreProperties>
</file>