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D92E" w14:textId="1F0EE78B" w:rsidR="00CC6E15" w:rsidRPr="002E3F62" w:rsidRDefault="00CC6E15" w:rsidP="00CC6E15">
      <w:pPr>
        <w:rPr>
          <w:rFonts w:ascii="Calibri" w:hAnsi="Calibri" w:cs="Calibri"/>
        </w:rPr>
      </w:pPr>
      <w:r>
        <w:rPr>
          <w:rStyle w:val="fontstyle01"/>
        </w:rPr>
        <w:t xml:space="preserve">Business in the excluded categories (See Waiver Scheme FAQs on </w:t>
      </w:r>
      <w:r w:rsidR="007F2F08">
        <w:rPr>
          <w:rStyle w:val="fontstyle01"/>
        </w:rPr>
        <w:t>CCC</w:t>
      </w:r>
      <w:r>
        <w:rPr>
          <w:rStyle w:val="fontstyle01"/>
        </w:rPr>
        <w:t xml:space="preserve"> website) may seek eligibility </w:t>
      </w:r>
      <w:r w:rsidRPr="00731D5A">
        <w:rPr>
          <w:rStyle w:val="fontstyle01"/>
          <w:color w:val="auto"/>
        </w:rPr>
        <w:t xml:space="preserve">from </w:t>
      </w:r>
      <w:r w:rsidR="007F2F08">
        <w:rPr>
          <w:rStyle w:val="fontstyle01"/>
          <w:color w:val="auto"/>
        </w:rPr>
        <w:t>Cavan</w:t>
      </w:r>
      <w:r w:rsidR="00D7108A">
        <w:rPr>
          <w:rStyle w:val="fontstyle01"/>
          <w:color w:val="auto"/>
        </w:rPr>
        <w:t xml:space="preserve"> County</w:t>
      </w:r>
      <w:r w:rsidRPr="00731D5A">
        <w:rPr>
          <w:rStyle w:val="fontstyle01"/>
          <w:color w:val="auto"/>
        </w:rPr>
        <w:t xml:space="preserve"> Council if </w:t>
      </w:r>
      <w:r>
        <w:rPr>
          <w:rStyle w:val="fontstyle01"/>
        </w:rPr>
        <w:t>it can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>be shown that the business was severely impacted by the pandemic. The Council requests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01"/>
        </w:rPr>
        <w:t xml:space="preserve">documentary evidence to support eligibility. In this circumstance, please apply to </w:t>
      </w:r>
      <w:hyperlink r:id="rId5" w:history="1">
        <w:r w:rsidR="007F2F08" w:rsidRPr="008944C1">
          <w:rPr>
            <w:rStyle w:val="Hyperlink"/>
            <w:rFonts w:ascii="Calibri" w:hAnsi="Calibri" w:cs="Calibri"/>
          </w:rPr>
          <w:t>rateswaiver@cavancoco.ie</w:t>
        </w:r>
      </w:hyperlink>
      <w:r w:rsidR="006B72C0">
        <w:rPr>
          <w:rStyle w:val="Hyperlink"/>
          <w:rFonts w:ascii="Calibri" w:hAnsi="Calibri" w:cs="Calibri"/>
          <w:u w:val="none"/>
        </w:rPr>
        <w:t xml:space="preserve"> </w:t>
      </w:r>
      <w:r w:rsidR="006B72C0" w:rsidRPr="006B72C0">
        <w:rPr>
          <w:rStyle w:val="Hyperlink"/>
          <w:rFonts w:ascii="Calibri" w:hAnsi="Calibri" w:cs="Calibri"/>
          <w:color w:val="auto"/>
          <w:u w:val="none"/>
        </w:rPr>
        <w:t xml:space="preserve">by end of business </w:t>
      </w:r>
      <w:r w:rsidR="007F2F08">
        <w:rPr>
          <w:rStyle w:val="Hyperlink"/>
          <w:rFonts w:ascii="Calibri" w:hAnsi="Calibri" w:cs="Calibri"/>
          <w:color w:val="auto"/>
          <w:u w:val="none"/>
        </w:rPr>
        <w:t>12</w:t>
      </w:r>
      <w:r w:rsidR="007F2F08" w:rsidRPr="007F2F08">
        <w:rPr>
          <w:rStyle w:val="Hyperlink"/>
          <w:rFonts w:ascii="Calibri" w:hAnsi="Calibri" w:cs="Calibri"/>
          <w:color w:val="auto"/>
          <w:u w:val="none"/>
          <w:vertAlign w:val="superscript"/>
        </w:rPr>
        <w:t>th</w:t>
      </w:r>
      <w:r w:rsidR="007F2F08">
        <w:rPr>
          <w:rStyle w:val="Hyperlink"/>
          <w:rFonts w:ascii="Calibri" w:hAnsi="Calibri" w:cs="Calibri"/>
          <w:color w:val="auto"/>
          <w:u w:val="none"/>
        </w:rPr>
        <w:t xml:space="preserve"> May</w:t>
      </w:r>
      <w:r w:rsidRPr="00731D5A">
        <w:rPr>
          <w:rStyle w:val="fontstyle01"/>
          <w:color w:val="auto"/>
        </w:rPr>
        <w:t>.</w:t>
      </w:r>
    </w:p>
    <w:p w14:paraId="3F4D9B0B" w14:textId="77777777" w:rsidR="00CC6E15" w:rsidRPr="002E3F62" w:rsidRDefault="00CC6E15" w:rsidP="002E3F62">
      <w:pPr>
        <w:jc w:val="center"/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</w:pPr>
      <w:r w:rsidRPr="005E19E4">
        <w:rPr>
          <w:rFonts w:ascii="Calibri" w:hAnsi="Calibri" w:cs="Calibri"/>
          <w:b/>
          <w:bCs/>
          <w:color w:val="2E74B5" w:themeColor="accent1" w:themeShade="BF"/>
          <w:sz w:val="32"/>
          <w:szCs w:val="32"/>
        </w:rPr>
        <w:t>Waiver application form for excluded categories</w:t>
      </w:r>
    </w:p>
    <w:tbl>
      <w:tblPr>
        <w:tblStyle w:val="TableGrid"/>
        <w:tblW w:w="13975" w:type="dxa"/>
        <w:tblLook w:val="04A0" w:firstRow="1" w:lastRow="0" w:firstColumn="1" w:lastColumn="0" w:noHBand="0" w:noVBand="1"/>
      </w:tblPr>
      <w:tblGrid>
        <w:gridCol w:w="848"/>
        <w:gridCol w:w="3592"/>
        <w:gridCol w:w="5157"/>
        <w:gridCol w:w="885"/>
        <w:gridCol w:w="1288"/>
        <w:gridCol w:w="15"/>
        <w:gridCol w:w="869"/>
        <w:gridCol w:w="15"/>
        <w:gridCol w:w="1306"/>
      </w:tblGrid>
      <w:tr w:rsidR="00CC6E15" w:rsidRPr="001A1CCD" w14:paraId="30FD99A2" w14:textId="77777777" w:rsidTr="002C4ECD">
        <w:trPr>
          <w:trHeight w:val="567"/>
        </w:trPr>
        <w:tc>
          <w:tcPr>
            <w:tcW w:w="4440" w:type="dxa"/>
            <w:gridSpan w:val="2"/>
          </w:tcPr>
          <w:p w14:paraId="1F41CCF7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535" w:type="dxa"/>
            <w:gridSpan w:val="7"/>
          </w:tcPr>
          <w:p w14:paraId="3A60DCA6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7AA51075" w14:textId="77777777" w:rsidTr="002C4ECD">
        <w:trPr>
          <w:trHeight w:val="567"/>
        </w:trPr>
        <w:tc>
          <w:tcPr>
            <w:tcW w:w="4440" w:type="dxa"/>
            <w:gridSpan w:val="2"/>
          </w:tcPr>
          <w:p w14:paraId="0BFBA0B7" w14:textId="4B24DA81" w:rsidR="00CC6E15" w:rsidRPr="00357202" w:rsidRDefault="00D7108A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7108A">
              <w:rPr>
                <w:rStyle w:val="fontstyle01"/>
                <w:b/>
                <w:color w:val="auto"/>
                <w:sz w:val="28"/>
                <w:szCs w:val="28"/>
              </w:rPr>
              <w:t>Customer Number  (Found on Rate Demand)</w:t>
            </w:r>
          </w:p>
        </w:tc>
        <w:tc>
          <w:tcPr>
            <w:tcW w:w="9535" w:type="dxa"/>
            <w:gridSpan w:val="7"/>
          </w:tcPr>
          <w:p w14:paraId="4F513D2F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0E45F811" w14:textId="77777777" w:rsidTr="002C4ECD">
        <w:trPr>
          <w:trHeight w:val="567"/>
        </w:trPr>
        <w:tc>
          <w:tcPr>
            <w:tcW w:w="4440" w:type="dxa"/>
            <w:gridSpan w:val="2"/>
          </w:tcPr>
          <w:p w14:paraId="29755749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535" w:type="dxa"/>
            <w:gridSpan w:val="7"/>
          </w:tcPr>
          <w:p w14:paraId="15A24BE3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4C930959" w14:textId="77777777" w:rsidTr="002C4ECD">
        <w:trPr>
          <w:trHeight w:val="567"/>
        </w:trPr>
        <w:tc>
          <w:tcPr>
            <w:tcW w:w="4440" w:type="dxa"/>
            <w:gridSpan w:val="2"/>
          </w:tcPr>
          <w:p w14:paraId="2D4A6B49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</w:p>
        </w:tc>
        <w:tc>
          <w:tcPr>
            <w:tcW w:w="9535" w:type="dxa"/>
            <w:gridSpan w:val="7"/>
          </w:tcPr>
          <w:p w14:paraId="1B029176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76B83818" w14:textId="77777777" w:rsidTr="002C4ECD">
        <w:trPr>
          <w:trHeight w:val="567"/>
        </w:trPr>
        <w:tc>
          <w:tcPr>
            <w:tcW w:w="9597" w:type="dxa"/>
            <w:gridSpan w:val="3"/>
          </w:tcPr>
          <w:p w14:paraId="3FDA7EFD" w14:textId="77777777"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4378" w:type="dxa"/>
            <w:gridSpan w:val="6"/>
          </w:tcPr>
          <w:p w14:paraId="3C4679B7" w14:textId="77777777"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CC6E15" w14:paraId="411CF7AB" w14:textId="77777777" w:rsidTr="002C4ECD">
        <w:trPr>
          <w:trHeight w:val="567"/>
        </w:trPr>
        <w:tc>
          <w:tcPr>
            <w:tcW w:w="9597" w:type="dxa"/>
            <w:gridSpan w:val="3"/>
          </w:tcPr>
          <w:p w14:paraId="144CF006" w14:textId="700212E8" w:rsidR="00CC6E15" w:rsidRDefault="00CC6E15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 w:rsidR="007F2F08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6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 xml:space="preserve"> 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01 January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</w:t>
            </w:r>
            <w:r w:rsidR="007F2F08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0</w:t>
            </w:r>
            <w:r w:rsidR="002E3F6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A3E85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June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due to COVID-19</w:t>
            </w:r>
          </w:p>
          <w:p w14:paraId="66A0E108" w14:textId="77777777" w:rsidR="00564697" w:rsidRPr="003954F2" w:rsidRDefault="00564697" w:rsidP="002C4ECD">
            <w:pPr>
              <w:rPr>
                <w:sz w:val="24"/>
                <w:szCs w:val="24"/>
              </w:rPr>
            </w:pPr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  <w:tc>
          <w:tcPr>
            <w:tcW w:w="4378" w:type="dxa"/>
            <w:gridSpan w:val="6"/>
          </w:tcPr>
          <w:p w14:paraId="44E5DB5A" w14:textId="77777777" w:rsidR="00CC6E15" w:rsidRDefault="00CC6E15" w:rsidP="002C4ECD"/>
        </w:tc>
      </w:tr>
      <w:tr w:rsidR="00CC6E15" w:rsidRPr="00FA33B2" w14:paraId="1A7C0FF0" w14:textId="77777777" w:rsidTr="002C4ECD">
        <w:trPr>
          <w:trHeight w:val="454"/>
        </w:trPr>
        <w:tc>
          <w:tcPr>
            <w:tcW w:w="848" w:type="dxa"/>
          </w:tcPr>
          <w:p w14:paraId="0F562B26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49" w:type="dxa"/>
            <w:gridSpan w:val="2"/>
          </w:tcPr>
          <w:p w14:paraId="77C203FA" w14:textId="7E24FEA4" w:rsidR="00CC6E15" w:rsidRPr="003954F2" w:rsidRDefault="00CC6E15" w:rsidP="002C4ECD">
            <w:pPr>
              <w:rPr>
                <w:sz w:val="24"/>
                <w:szCs w:val="24"/>
              </w:rPr>
            </w:pPr>
            <w:r w:rsidRPr="00C22EF8">
              <w:rPr>
                <w:b/>
                <w:sz w:val="24"/>
                <w:szCs w:val="24"/>
              </w:rPr>
              <w:t xml:space="preserve">Turnover in </w:t>
            </w:r>
            <w:r w:rsidR="00BB1B16" w:rsidRPr="00C22EF8">
              <w:rPr>
                <w:b/>
                <w:sz w:val="24"/>
                <w:szCs w:val="24"/>
              </w:rPr>
              <w:t xml:space="preserve">year </w:t>
            </w:r>
            <w:r w:rsidRPr="00C22EF8">
              <w:rPr>
                <w:b/>
                <w:sz w:val="24"/>
                <w:szCs w:val="24"/>
              </w:rPr>
              <w:t xml:space="preserve">2019 </w:t>
            </w:r>
            <w:r w:rsidR="00C22EF8" w:rsidRPr="00C22EF8">
              <w:rPr>
                <w:sz w:val="24"/>
                <w:szCs w:val="24"/>
              </w:rPr>
              <w:t>01 January –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5" w:type="dxa"/>
          </w:tcPr>
          <w:p w14:paraId="691F905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14:paraId="7AF169F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49ABCD90" w14:textId="77777777" w:rsidTr="002C4ECD">
        <w:trPr>
          <w:trHeight w:val="454"/>
        </w:trPr>
        <w:tc>
          <w:tcPr>
            <w:tcW w:w="848" w:type="dxa"/>
          </w:tcPr>
          <w:p w14:paraId="247C3BF0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49" w:type="dxa"/>
            <w:gridSpan w:val="2"/>
          </w:tcPr>
          <w:p w14:paraId="4D14202E" w14:textId="102F426B" w:rsidR="00CC6E15" w:rsidRPr="003954F2" w:rsidRDefault="00BB1B16" w:rsidP="00BB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862451">
              <w:rPr>
                <w:b/>
                <w:sz w:val="24"/>
                <w:szCs w:val="24"/>
                <w:u w:val="single"/>
              </w:rPr>
              <w:t xml:space="preserve"> 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7F2F08">
              <w:rPr>
                <w:sz w:val="24"/>
                <w:szCs w:val="24"/>
              </w:rPr>
              <w:t>6</w:t>
            </w:r>
            <w:r w:rsidR="00CC6E15" w:rsidRPr="00C22EF8">
              <w:rPr>
                <w:b/>
                <w:sz w:val="24"/>
                <w:szCs w:val="24"/>
              </w:rPr>
              <w:t xml:space="preserve"> month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>01 January -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>3</w:t>
            </w:r>
            <w:r w:rsidR="007F2F08">
              <w:rPr>
                <w:sz w:val="24"/>
                <w:szCs w:val="24"/>
              </w:rPr>
              <w:t>0</w:t>
            </w:r>
            <w:r w:rsidR="002E3F62" w:rsidRPr="00C22EF8">
              <w:rPr>
                <w:sz w:val="24"/>
                <w:szCs w:val="24"/>
              </w:rPr>
              <w:t xml:space="preserve"> </w:t>
            </w:r>
            <w:r w:rsidR="007F2F08">
              <w:rPr>
                <w:sz w:val="24"/>
                <w:szCs w:val="24"/>
              </w:rPr>
              <w:t>June</w:t>
            </w:r>
            <w:r w:rsidR="002E3F62" w:rsidRPr="00C22EF8">
              <w:rPr>
                <w:sz w:val="24"/>
                <w:szCs w:val="24"/>
              </w:rPr>
              <w:t xml:space="preserve">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14:paraId="1823752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3493" w:type="dxa"/>
            <w:gridSpan w:val="5"/>
          </w:tcPr>
          <w:p w14:paraId="235331D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23AC4A32" w14:textId="77777777" w:rsidTr="002C4ECD">
        <w:trPr>
          <w:trHeight w:val="567"/>
        </w:trPr>
        <w:tc>
          <w:tcPr>
            <w:tcW w:w="9597" w:type="dxa"/>
            <w:gridSpan w:val="3"/>
          </w:tcPr>
          <w:p w14:paraId="5EF9D997" w14:textId="1A9C3CCE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01 January -</w:t>
            </w:r>
            <w:r w:rsidR="002E3F62" w:rsidRPr="002E3F62">
              <w:rPr>
                <w:rFonts w:ascii="Calibri" w:hAnsi="Calibri" w:cs="Calibri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3</w:t>
            </w:r>
            <w:r w:rsidR="007F2F08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0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7F2F08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June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D7108A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2</w:t>
            </w:r>
            <w:r w:rsidR="00D7108A">
              <w:rPr>
                <w:b/>
                <w:color w:val="2E74B5" w:themeColor="accent1" w:themeShade="BF"/>
                <w:sz w:val="24"/>
                <w:szCs w:val="24"/>
              </w:rPr>
              <w:t>021</w:t>
            </w:r>
            <w:r w:rsidR="00DA3E85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885" w:type="dxa"/>
          </w:tcPr>
          <w:p w14:paraId="321D4C4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303" w:type="dxa"/>
            <w:gridSpan w:val="2"/>
          </w:tcPr>
          <w:p w14:paraId="2902F74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71D582A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06" w:type="dxa"/>
          </w:tcPr>
          <w:p w14:paraId="270270C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0133B68A" w14:textId="77777777" w:rsidTr="002C4ECD">
        <w:trPr>
          <w:trHeight w:val="454"/>
        </w:trPr>
        <w:tc>
          <w:tcPr>
            <w:tcW w:w="848" w:type="dxa"/>
          </w:tcPr>
          <w:p w14:paraId="23A72ED7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49" w:type="dxa"/>
            <w:gridSpan w:val="2"/>
          </w:tcPr>
          <w:p w14:paraId="5FBCBD4E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885" w:type="dxa"/>
          </w:tcPr>
          <w:p w14:paraId="66B732F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3493" w:type="dxa"/>
            <w:gridSpan w:val="5"/>
          </w:tcPr>
          <w:p w14:paraId="1D2A776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AEEA468" w14:textId="77777777" w:rsidTr="002C4ECD">
        <w:trPr>
          <w:trHeight w:val="567"/>
        </w:trPr>
        <w:tc>
          <w:tcPr>
            <w:tcW w:w="9597" w:type="dxa"/>
            <w:gridSpan w:val="3"/>
          </w:tcPr>
          <w:p w14:paraId="37EE72DF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4378" w:type="dxa"/>
            <w:gridSpan w:val="6"/>
          </w:tcPr>
          <w:p w14:paraId="51B9AB54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14:paraId="1273D444" w14:textId="77777777" w:rsidTr="002C4ECD">
        <w:trPr>
          <w:trHeight w:val="567"/>
        </w:trPr>
        <w:tc>
          <w:tcPr>
            <w:tcW w:w="848" w:type="dxa"/>
          </w:tcPr>
          <w:p w14:paraId="10262365" w14:textId="77777777"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9" w:type="dxa"/>
            <w:gridSpan w:val="2"/>
          </w:tcPr>
          <w:p w14:paraId="2228859A" w14:textId="77777777"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885" w:type="dxa"/>
          </w:tcPr>
          <w:p w14:paraId="079A295C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0315BAE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096F0F6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79A6E388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5553FC2B" w14:textId="77777777" w:rsidTr="002C4ECD">
        <w:trPr>
          <w:trHeight w:val="567"/>
        </w:trPr>
        <w:tc>
          <w:tcPr>
            <w:tcW w:w="848" w:type="dxa"/>
          </w:tcPr>
          <w:p w14:paraId="00A2F1EC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49" w:type="dxa"/>
            <w:gridSpan w:val="2"/>
          </w:tcPr>
          <w:p w14:paraId="0627AD93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885" w:type="dxa"/>
          </w:tcPr>
          <w:p w14:paraId="3B3A94C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516A7A5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7CE4CA66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7035A6FC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74C2189A" w14:textId="77777777" w:rsidTr="002C4ECD">
        <w:trPr>
          <w:trHeight w:val="567"/>
        </w:trPr>
        <w:tc>
          <w:tcPr>
            <w:tcW w:w="848" w:type="dxa"/>
          </w:tcPr>
          <w:p w14:paraId="11FDE9BF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9" w:type="dxa"/>
            <w:gridSpan w:val="2"/>
          </w:tcPr>
          <w:p w14:paraId="54FCFBFC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885" w:type="dxa"/>
          </w:tcPr>
          <w:p w14:paraId="085BC3D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375126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7D4EF611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5942DA6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33BB027" w14:textId="77777777" w:rsidTr="002C4ECD">
        <w:trPr>
          <w:trHeight w:val="567"/>
        </w:trPr>
        <w:tc>
          <w:tcPr>
            <w:tcW w:w="848" w:type="dxa"/>
          </w:tcPr>
          <w:p w14:paraId="5536D510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9" w:type="dxa"/>
            <w:gridSpan w:val="2"/>
          </w:tcPr>
          <w:p w14:paraId="3398B03D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885" w:type="dxa"/>
          </w:tcPr>
          <w:p w14:paraId="03ADDD7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015044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0151010B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1BA1A4C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BC85200" w14:textId="77777777" w:rsidTr="002C4ECD">
        <w:trPr>
          <w:trHeight w:val="567"/>
        </w:trPr>
        <w:tc>
          <w:tcPr>
            <w:tcW w:w="848" w:type="dxa"/>
          </w:tcPr>
          <w:p w14:paraId="43E1942F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9" w:type="dxa"/>
            <w:gridSpan w:val="2"/>
          </w:tcPr>
          <w:p w14:paraId="3FFEA042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correspondence with Revenue to agree forbearance measures with regard to tax liabilities.</w:t>
            </w:r>
          </w:p>
        </w:tc>
        <w:tc>
          <w:tcPr>
            <w:tcW w:w="885" w:type="dxa"/>
          </w:tcPr>
          <w:p w14:paraId="2656E99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6F4BB84A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6E9F3C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183B08A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34903FF7" w14:textId="77777777" w:rsidTr="002C4ECD">
        <w:trPr>
          <w:trHeight w:val="567"/>
        </w:trPr>
        <w:tc>
          <w:tcPr>
            <w:tcW w:w="848" w:type="dxa"/>
          </w:tcPr>
          <w:p w14:paraId="3EFEA796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9" w:type="dxa"/>
            <w:gridSpan w:val="2"/>
          </w:tcPr>
          <w:p w14:paraId="4A6FFA50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885" w:type="dxa"/>
          </w:tcPr>
          <w:p w14:paraId="44E29A3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444310F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5BEDA2AC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4686985F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6B791971" w14:textId="77777777" w:rsidTr="002C4ECD">
        <w:trPr>
          <w:trHeight w:val="567"/>
        </w:trPr>
        <w:tc>
          <w:tcPr>
            <w:tcW w:w="848" w:type="dxa"/>
          </w:tcPr>
          <w:p w14:paraId="1CF2BD33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9" w:type="dxa"/>
            <w:gridSpan w:val="2"/>
          </w:tcPr>
          <w:p w14:paraId="27511888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supporting evidence</w:t>
            </w:r>
          </w:p>
        </w:tc>
        <w:tc>
          <w:tcPr>
            <w:tcW w:w="885" w:type="dxa"/>
          </w:tcPr>
          <w:p w14:paraId="6D26EC6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88" w:type="dxa"/>
          </w:tcPr>
          <w:p w14:paraId="0948F55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</w:tcPr>
          <w:p w14:paraId="4EF8685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1" w:type="dxa"/>
            <w:gridSpan w:val="2"/>
          </w:tcPr>
          <w:p w14:paraId="2AC8914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D1F20C" w14:textId="77777777"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14:paraId="543F82B6" w14:textId="77777777" w:rsidR="00CC6E15" w:rsidRPr="007B2F84" w:rsidRDefault="00CC6E15" w:rsidP="00CC6E15">
      <w:pPr>
        <w:rPr>
          <w:iCs/>
          <w:color w:val="FF0000"/>
        </w:rPr>
      </w:pPr>
      <w:r w:rsidRPr="00C636BA">
        <w:rPr>
          <w:b/>
          <w:color w:val="FF0000"/>
        </w:rPr>
        <w:t>SIGNATURE (</w:t>
      </w:r>
      <w:r>
        <w:t>Proprietor/Applicant Name and Position in Company/Accountant</w:t>
      </w:r>
      <w:r w:rsidRPr="00C636BA">
        <w:rPr>
          <w:i/>
          <w:iCs/>
          <w:color w:val="FF0000"/>
        </w:rPr>
        <w:t>)</w:t>
      </w:r>
    </w:p>
    <w:p w14:paraId="23865D7B" w14:textId="77777777"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>l details are correct and true.*</w:t>
      </w:r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14:paraId="74BCF798" w14:textId="77777777"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3801A" wp14:editId="3A061EEA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DD10" w14:textId="77777777" w:rsidR="00CC6E15" w:rsidRDefault="00CC6E15" w:rsidP="00CC6E15">
                            <w:r>
                              <w:t>Type your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38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14:paraId="17DCDD10" w14:textId="77777777" w:rsidR="00CC6E15" w:rsidRDefault="00CC6E15" w:rsidP="00CC6E15">
                      <w:r>
                        <w:t>Type your name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>Type your name 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15"/>
    <w:rsid w:val="001451EE"/>
    <w:rsid w:val="00241F43"/>
    <w:rsid w:val="0028563F"/>
    <w:rsid w:val="002E3F62"/>
    <w:rsid w:val="00564697"/>
    <w:rsid w:val="006B72C0"/>
    <w:rsid w:val="007F2F08"/>
    <w:rsid w:val="00800E42"/>
    <w:rsid w:val="00833A29"/>
    <w:rsid w:val="00981F84"/>
    <w:rsid w:val="00BB1B16"/>
    <w:rsid w:val="00BD7B1D"/>
    <w:rsid w:val="00C22EF8"/>
    <w:rsid w:val="00CC6E15"/>
    <w:rsid w:val="00D7108A"/>
    <w:rsid w:val="00DA3E85"/>
    <w:rsid w:val="00E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4002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1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teswaiver@cava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D98F-F2C3-4A62-AE5C-71E424A1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Margaret McNally</cp:lastModifiedBy>
  <cp:revision>4</cp:revision>
  <dcterms:created xsi:type="dcterms:W3CDTF">2021-04-27T09:07:00Z</dcterms:created>
  <dcterms:modified xsi:type="dcterms:W3CDTF">2021-04-30T15:53:00Z</dcterms:modified>
</cp:coreProperties>
</file>