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AD" w:rsidRDefault="004A1FAD" w:rsidP="0052211E">
      <w:pPr>
        <w:jc w:val="center"/>
      </w:pPr>
    </w:p>
    <w:p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163166" cy="2376000"/>
            <wp:effectExtent l="19050" t="0" r="8534" b="0"/>
            <wp:docPr id="2" name="Picture 1" descr="C:\Users\lmcgavigan\AppData\Local\Microsoft\Windows\Temporary Internet Files\Content.Outlook\YCRCNXN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gavigan\AppData\Local\Microsoft\Windows\Temporary Internet Files\Content.Outlook\YCRCNXN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:rsidR="00756729" w:rsidRDefault="00756729" w:rsidP="0052211E"/>
    <w:p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:rsidR="00756729" w:rsidRDefault="00756729" w:rsidP="0052211E"/>
    <w:p w:rsidR="0052211E" w:rsidRDefault="0052211E" w:rsidP="0052211E">
      <w:r>
        <w:t>Section 22 states that:</w:t>
      </w:r>
    </w:p>
    <w:p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:rsidR="00756729" w:rsidRPr="00756729" w:rsidRDefault="00756729" w:rsidP="00756729">
      <w:pPr>
        <w:pStyle w:val="ListParagraph"/>
        <w:ind w:left="1080"/>
        <w:rPr>
          <w:i/>
        </w:rPr>
      </w:pPr>
    </w:p>
    <w:p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:rsidR="00A80501" w:rsidRPr="00A80501" w:rsidRDefault="00A80501" w:rsidP="00A80501">
      <w:pPr>
        <w:pStyle w:val="ListParagraph"/>
        <w:rPr>
          <w:i/>
        </w:rPr>
      </w:pP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:rsidR="00756729" w:rsidRDefault="00756729" w:rsidP="0052211E"/>
    <w:p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</w:t>
      </w:r>
      <w:r w:rsidR="00A9394C">
        <w:t>did not receive any</w:t>
      </w:r>
      <w:bookmarkStart w:id="0" w:name="_GoBack"/>
      <w:bookmarkEnd w:id="0"/>
      <w:r>
        <w:t xml:space="preserve"> protected disclosure</w:t>
      </w:r>
      <w:r w:rsidR="0007518F">
        <w:t>s</w:t>
      </w:r>
      <w:r>
        <w:t xml:space="preserve"> in the </w:t>
      </w:r>
      <w:r w:rsidR="004666D9">
        <w:t>12-month</w:t>
      </w:r>
      <w:r>
        <w:t xml:space="preserve"> period ending on </w:t>
      </w:r>
      <w:r w:rsidR="00695910">
        <w:t>2</w:t>
      </w:r>
      <w:r w:rsidR="0007518F">
        <w:t>7</w:t>
      </w:r>
      <w:r w:rsidRPr="00CB6BA0">
        <w:rPr>
          <w:vertAlign w:val="superscript"/>
        </w:rPr>
        <w:t>th</w:t>
      </w:r>
      <w:r>
        <w:t xml:space="preserve"> June 201</w:t>
      </w:r>
      <w:r w:rsidR="0007518F">
        <w:t>9</w:t>
      </w:r>
      <w:r>
        <w:t>.</w:t>
      </w:r>
      <w:r w:rsidR="00C10BB2">
        <w:t xml:space="preserve"> 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E"/>
    <w:rsid w:val="0007518F"/>
    <w:rsid w:val="00353377"/>
    <w:rsid w:val="0038610E"/>
    <w:rsid w:val="00433115"/>
    <w:rsid w:val="004666D9"/>
    <w:rsid w:val="004A1FAD"/>
    <w:rsid w:val="0052211E"/>
    <w:rsid w:val="006004F9"/>
    <w:rsid w:val="00695910"/>
    <w:rsid w:val="006A2A20"/>
    <w:rsid w:val="006D4337"/>
    <w:rsid w:val="00756729"/>
    <w:rsid w:val="0077700B"/>
    <w:rsid w:val="009215D2"/>
    <w:rsid w:val="00A80501"/>
    <w:rsid w:val="00A9394C"/>
    <w:rsid w:val="00C10BB2"/>
    <w:rsid w:val="00CB6BA0"/>
    <w:rsid w:val="00D10641"/>
    <w:rsid w:val="00DA3EB0"/>
    <w:rsid w:val="00E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1ABF"/>
  <w15:docId w15:val="{CA2E3353-9365-4BE5-9442-0EF47B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Lynda McGavigan</cp:lastModifiedBy>
  <cp:revision>4</cp:revision>
  <cp:lastPrinted>2017-06-30T09:37:00Z</cp:lastPrinted>
  <dcterms:created xsi:type="dcterms:W3CDTF">2019-06-27T15:58:00Z</dcterms:created>
  <dcterms:modified xsi:type="dcterms:W3CDTF">2019-06-27T16:06:00Z</dcterms:modified>
</cp:coreProperties>
</file>