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15" w:rsidRPr="00CE64B8" w:rsidRDefault="00E07425" w:rsidP="00F74815">
      <w:pPr>
        <w:spacing w:after="0" w:line="320" w:lineRule="exact"/>
        <w:rPr>
          <w:rFonts w:ascii="Arial" w:hAnsi="Arial" w:cs="Arial"/>
          <w:b/>
          <w:sz w:val="24"/>
          <w:szCs w:val="24"/>
        </w:rPr>
      </w:pPr>
      <w:r w:rsidRPr="00CE64B8">
        <w:rPr>
          <w:rFonts w:ascii="Arial" w:hAnsi="Arial" w:cs="Arial"/>
          <w:b/>
          <w:sz w:val="24"/>
          <w:szCs w:val="24"/>
        </w:rPr>
        <w:t>Minutes</w:t>
      </w:r>
      <w:r w:rsidR="00CE64B8">
        <w:rPr>
          <w:rFonts w:ascii="Arial" w:hAnsi="Arial" w:cs="Arial"/>
          <w:b/>
          <w:sz w:val="24"/>
          <w:szCs w:val="24"/>
        </w:rPr>
        <w:t xml:space="preserve"> from Environment and Planning Strategic </w:t>
      </w:r>
      <w:r w:rsidRPr="00CE64B8">
        <w:rPr>
          <w:rFonts w:ascii="Arial" w:hAnsi="Arial" w:cs="Arial"/>
          <w:b/>
          <w:sz w:val="24"/>
          <w:szCs w:val="24"/>
        </w:rPr>
        <w:t>P</w:t>
      </w:r>
      <w:r w:rsidR="00CE64B8">
        <w:rPr>
          <w:rFonts w:ascii="Arial" w:hAnsi="Arial" w:cs="Arial"/>
          <w:b/>
          <w:sz w:val="24"/>
          <w:szCs w:val="24"/>
        </w:rPr>
        <w:t xml:space="preserve">olicy </w:t>
      </w:r>
      <w:r w:rsidRPr="00CE64B8">
        <w:rPr>
          <w:rFonts w:ascii="Arial" w:hAnsi="Arial" w:cs="Arial"/>
          <w:b/>
          <w:sz w:val="24"/>
          <w:szCs w:val="24"/>
        </w:rPr>
        <w:t>C</w:t>
      </w:r>
      <w:r w:rsidR="00CE64B8">
        <w:rPr>
          <w:rFonts w:ascii="Arial" w:hAnsi="Arial" w:cs="Arial"/>
          <w:b/>
          <w:sz w:val="24"/>
          <w:szCs w:val="24"/>
        </w:rPr>
        <w:t xml:space="preserve">ommittee </w:t>
      </w:r>
      <w:r w:rsidR="00E3072E" w:rsidRPr="00CE64B8">
        <w:rPr>
          <w:rFonts w:ascii="Arial" w:hAnsi="Arial" w:cs="Arial"/>
          <w:b/>
          <w:sz w:val="24"/>
          <w:szCs w:val="24"/>
        </w:rPr>
        <w:t>Meeting</w:t>
      </w:r>
      <w:r w:rsidR="00CE64B8">
        <w:rPr>
          <w:rFonts w:ascii="Arial" w:hAnsi="Arial" w:cs="Arial"/>
          <w:b/>
          <w:sz w:val="24"/>
          <w:szCs w:val="24"/>
        </w:rPr>
        <w:t xml:space="preserve"> held on </w:t>
      </w:r>
      <w:r w:rsidR="004054C7" w:rsidRPr="00CE64B8">
        <w:rPr>
          <w:rFonts w:ascii="Arial" w:hAnsi="Arial" w:cs="Arial"/>
          <w:b/>
          <w:sz w:val="24"/>
          <w:szCs w:val="24"/>
        </w:rPr>
        <w:t>Tuesday 9</w:t>
      </w:r>
      <w:r w:rsidR="004054C7" w:rsidRPr="00CE64B8">
        <w:rPr>
          <w:rFonts w:ascii="Arial" w:hAnsi="Arial" w:cs="Arial"/>
          <w:b/>
          <w:sz w:val="24"/>
          <w:szCs w:val="24"/>
          <w:vertAlign w:val="superscript"/>
        </w:rPr>
        <w:t>th</w:t>
      </w:r>
      <w:r w:rsidR="004054C7" w:rsidRPr="00CE64B8">
        <w:rPr>
          <w:rFonts w:ascii="Arial" w:hAnsi="Arial" w:cs="Arial"/>
          <w:b/>
          <w:sz w:val="24"/>
          <w:szCs w:val="24"/>
        </w:rPr>
        <w:t xml:space="preserve"> January 2018, 2.00pm</w:t>
      </w:r>
      <w:r w:rsidR="00F74815" w:rsidRPr="00CE64B8">
        <w:rPr>
          <w:rFonts w:ascii="Arial" w:hAnsi="Arial" w:cs="Arial"/>
          <w:b/>
          <w:sz w:val="24"/>
          <w:szCs w:val="24"/>
        </w:rPr>
        <w:t>, Old Reference Library</w:t>
      </w:r>
      <w:r w:rsidR="00CE64B8">
        <w:rPr>
          <w:rFonts w:ascii="Arial" w:hAnsi="Arial" w:cs="Arial"/>
          <w:b/>
          <w:sz w:val="24"/>
          <w:szCs w:val="24"/>
        </w:rPr>
        <w:t>.</w:t>
      </w:r>
    </w:p>
    <w:p w:rsidR="000522EF" w:rsidRPr="00CE64B8" w:rsidRDefault="000522EF" w:rsidP="00F74815">
      <w:pPr>
        <w:spacing w:after="0" w:line="320" w:lineRule="exact"/>
        <w:rPr>
          <w:rFonts w:ascii="Arial" w:hAnsi="Arial" w:cs="Arial"/>
          <w:b/>
          <w:sz w:val="24"/>
          <w:szCs w:val="24"/>
        </w:rPr>
      </w:pPr>
    </w:p>
    <w:p w:rsidR="000522EF" w:rsidRPr="00CE64B8" w:rsidRDefault="000522EF" w:rsidP="00F74815">
      <w:pPr>
        <w:spacing w:after="0" w:line="320" w:lineRule="exact"/>
        <w:rPr>
          <w:rFonts w:ascii="Arial" w:hAnsi="Arial" w:cs="Arial"/>
          <w:sz w:val="24"/>
          <w:szCs w:val="24"/>
        </w:rPr>
      </w:pPr>
      <w:r w:rsidRPr="00CE64B8">
        <w:rPr>
          <w:rFonts w:ascii="Arial" w:hAnsi="Arial" w:cs="Arial"/>
          <w:b/>
          <w:sz w:val="24"/>
          <w:szCs w:val="24"/>
        </w:rPr>
        <w:t xml:space="preserve">Present: </w:t>
      </w:r>
      <w:r w:rsidRPr="00CE64B8">
        <w:rPr>
          <w:rFonts w:ascii="Arial" w:hAnsi="Arial" w:cs="Arial"/>
          <w:sz w:val="24"/>
          <w:szCs w:val="24"/>
        </w:rPr>
        <w:t>Cllr. Damien Brady (Chairperson), C Craven, P</w:t>
      </w:r>
      <w:r w:rsidR="00CE64B8" w:rsidRPr="00CE64B8">
        <w:rPr>
          <w:rFonts w:ascii="Arial" w:hAnsi="Arial" w:cs="Arial"/>
          <w:sz w:val="24"/>
          <w:szCs w:val="24"/>
        </w:rPr>
        <w:t xml:space="preserve">. </w:t>
      </w:r>
      <w:r w:rsidRPr="00CE64B8">
        <w:rPr>
          <w:rFonts w:ascii="Arial" w:hAnsi="Arial" w:cs="Arial"/>
          <w:sz w:val="24"/>
          <w:szCs w:val="24"/>
        </w:rPr>
        <w:t xml:space="preserve">Connaughton, </w:t>
      </w:r>
      <w:r w:rsidR="00CE64B8" w:rsidRPr="00CE64B8">
        <w:rPr>
          <w:rFonts w:ascii="Arial" w:hAnsi="Arial" w:cs="Arial"/>
          <w:sz w:val="24"/>
          <w:szCs w:val="24"/>
        </w:rPr>
        <w:t xml:space="preserve">((A/DOS), </w:t>
      </w:r>
      <w:r w:rsidRPr="00CE64B8">
        <w:rPr>
          <w:rFonts w:ascii="Arial" w:hAnsi="Arial" w:cs="Arial"/>
          <w:sz w:val="24"/>
          <w:szCs w:val="24"/>
        </w:rPr>
        <w:t>C</w:t>
      </w:r>
      <w:r w:rsidR="00CE64B8" w:rsidRPr="00CE64B8">
        <w:rPr>
          <w:rFonts w:ascii="Arial" w:hAnsi="Arial" w:cs="Arial"/>
          <w:sz w:val="24"/>
          <w:szCs w:val="24"/>
        </w:rPr>
        <w:t xml:space="preserve">. </w:t>
      </w:r>
      <w:r w:rsidRPr="00CE64B8">
        <w:rPr>
          <w:rFonts w:ascii="Arial" w:hAnsi="Arial" w:cs="Arial"/>
          <w:sz w:val="24"/>
          <w:szCs w:val="24"/>
        </w:rPr>
        <w:t>O’Callaghan,</w:t>
      </w:r>
      <w:r w:rsidR="00CE64B8" w:rsidRPr="00CE64B8">
        <w:rPr>
          <w:rFonts w:ascii="Arial" w:hAnsi="Arial" w:cs="Arial"/>
          <w:sz w:val="24"/>
          <w:szCs w:val="24"/>
        </w:rPr>
        <w:t xml:space="preserve"> (A/Sen. ENG</w:t>
      </w:r>
      <w:r w:rsidR="00CE64B8">
        <w:rPr>
          <w:rFonts w:ascii="Arial" w:hAnsi="Arial" w:cs="Arial"/>
          <w:sz w:val="24"/>
          <w:szCs w:val="24"/>
        </w:rPr>
        <w:t xml:space="preserve">), </w:t>
      </w:r>
      <w:r w:rsidRPr="00CE64B8">
        <w:rPr>
          <w:rFonts w:ascii="Arial" w:hAnsi="Arial" w:cs="Arial"/>
          <w:sz w:val="24"/>
          <w:szCs w:val="24"/>
        </w:rPr>
        <w:t>P</w:t>
      </w:r>
      <w:r w:rsidR="00CE64B8">
        <w:rPr>
          <w:rFonts w:ascii="Arial" w:hAnsi="Arial" w:cs="Arial"/>
          <w:sz w:val="24"/>
          <w:szCs w:val="24"/>
        </w:rPr>
        <w:t xml:space="preserve">. </w:t>
      </w:r>
      <w:r w:rsidRPr="00CE64B8">
        <w:rPr>
          <w:rFonts w:ascii="Arial" w:hAnsi="Arial" w:cs="Arial"/>
          <w:sz w:val="24"/>
          <w:szCs w:val="24"/>
        </w:rPr>
        <w:t xml:space="preserve">Denning, </w:t>
      </w:r>
      <w:r w:rsidR="00CE64B8">
        <w:rPr>
          <w:rFonts w:ascii="Arial" w:hAnsi="Arial" w:cs="Arial"/>
          <w:sz w:val="24"/>
          <w:szCs w:val="24"/>
        </w:rPr>
        <w:t>(Agriculture Pillar)</w:t>
      </w:r>
      <w:r w:rsidRPr="00CE64B8">
        <w:rPr>
          <w:rFonts w:ascii="Arial" w:hAnsi="Arial" w:cs="Arial"/>
          <w:sz w:val="24"/>
          <w:szCs w:val="24"/>
        </w:rPr>
        <w:t xml:space="preserve">, Cllr. Val Smith, </w:t>
      </w:r>
      <w:r w:rsidR="004054C7" w:rsidRPr="00CE64B8">
        <w:rPr>
          <w:rFonts w:ascii="Arial" w:hAnsi="Arial" w:cs="Arial"/>
          <w:sz w:val="24"/>
          <w:szCs w:val="24"/>
        </w:rPr>
        <w:t xml:space="preserve">Cllr. Fergal Curtin, Cllr. Madeleine Argue, </w:t>
      </w:r>
      <w:r w:rsidRPr="00CE64B8">
        <w:rPr>
          <w:rFonts w:ascii="Arial" w:hAnsi="Arial" w:cs="Arial"/>
          <w:sz w:val="24"/>
          <w:szCs w:val="24"/>
        </w:rPr>
        <w:t xml:space="preserve">Cllr. Winston Bennett, </w:t>
      </w:r>
      <w:r w:rsidR="00E07425" w:rsidRPr="00CE64B8">
        <w:rPr>
          <w:rFonts w:ascii="Arial" w:hAnsi="Arial" w:cs="Arial"/>
          <w:sz w:val="24"/>
          <w:szCs w:val="24"/>
        </w:rPr>
        <w:t>N</w:t>
      </w:r>
      <w:r w:rsidR="00CE64B8">
        <w:rPr>
          <w:rFonts w:ascii="Arial" w:hAnsi="Arial" w:cs="Arial"/>
          <w:sz w:val="24"/>
          <w:szCs w:val="24"/>
        </w:rPr>
        <w:t>.</w:t>
      </w:r>
      <w:r w:rsidR="004054C7" w:rsidRPr="00CE64B8">
        <w:rPr>
          <w:rFonts w:ascii="Arial" w:hAnsi="Arial" w:cs="Arial"/>
          <w:sz w:val="24"/>
          <w:szCs w:val="24"/>
        </w:rPr>
        <w:t xml:space="preserve"> O’Kane</w:t>
      </w:r>
      <w:r w:rsidR="00CE64B8">
        <w:rPr>
          <w:rFonts w:ascii="Arial" w:hAnsi="Arial" w:cs="Arial"/>
          <w:sz w:val="24"/>
          <w:szCs w:val="24"/>
        </w:rPr>
        <w:t xml:space="preserve"> (Sen. Planner</w:t>
      </w:r>
      <w:r w:rsidRPr="00CE64B8">
        <w:rPr>
          <w:rFonts w:ascii="Arial" w:hAnsi="Arial" w:cs="Arial"/>
          <w:sz w:val="24"/>
          <w:szCs w:val="24"/>
        </w:rPr>
        <w:t>,</w:t>
      </w:r>
      <w:r w:rsidR="00CE64B8">
        <w:rPr>
          <w:rFonts w:ascii="Arial" w:hAnsi="Arial" w:cs="Arial"/>
          <w:sz w:val="24"/>
          <w:szCs w:val="24"/>
        </w:rPr>
        <w:t xml:space="preserve">) </w:t>
      </w:r>
      <w:r w:rsidRPr="00CE64B8">
        <w:rPr>
          <w:rFonts w:ascii="Arial" w:hAnsi="Arial" w:cs="Arial"/>
          <w:sz w:val="24"/>
          <w:szCs w:val="24"/>
        </w:rPr>
        <w:t>M</w:t>
      </w:r>
      <w:r w:rsidR="00CE64B8">
        <w:rPr>
          <w:rFonts w:ascii="Arial" w:hAnsi="Arial" w:cs="Arial"/>
          <w:sz w:val="24"/>
          <w:szCs w:val="24"/>
        </w:rPr>
        <w:t>.</w:t>
      </w:r>
      <w:r w:rsidRPr="00CE64B8">
        <w:rPr>
          <w:rFonts w:ascii="Arial" w:hAnsi="Arial" w:cs="Arial"/>
          <w:sz w:val="24"/>
          <w:szCs w:val="24"/>
        </w:rPr>
        <w:t xml:space="preserve"> Galligan</w:t>
      </w:r>
      <w:r w:rsidR="00CE64B8">
        <w:rPr>
          <w:rFonts w:ascii="Arial" w:hAnsi="Arial" w:cs="Arial"/>
          <w:sz w:val="24"/>
          <w:szCs w:val="24"/>
        </w:rPr>
        <w:t xml:space="preserve"> (SE Planner).</w:t>
      </w:r>
    </w:p>
    <w:p w:rsidR="00256BEB" w:rsidRPr="00CE64B8" w:rsidRDefault="00256BEB" w:rsidP="00F74815">
      <w:pPr>
        <w:spacing w:after="0" w:line="320" w:lineRule="exact"/>
        <w:rPr>
          <w:rFonts w:ascii="Arial" w:hAnsi="Arial" w:cs="Arial"/>
          <w:b/>
          <w:sz w:val="24"/>
          <w:szCs w:val="24"/>
        </w:rPr>
      </w:pPr>
    </w:p>
    <w:p w:rsidR="00256BEB" w:rsidRPr="00CE64B8" w:rsidRDefault="00256BEB" w:rsidP="00F74815">
      <w:pPr>
        <w:spacing w:after="0" w:line="320" w:lineRule="exact"/>
        <w:rPr>
          <w:rFonts w:ascii="Arial" w:hAnsi="Arial" w:cs="Arial"/>
          <w:b/>
          <w:sz w:val="24"/>
          <w:szCs w:val="24"/>
        </w:rPr>
      </w:pPr>
      <w:r w:rsidRPr="00CE64B8">
        <w:rPr>
          <w:rFonts w:ascii="Arial" w:hAnsi="Arial" w:cs="Arial"/>
          <w:b/>
          <w:sz w:val="24"/>
          <w:szCs w:val="24"/>
        </w:rPr>
        <w:t xml:space="preserve">Apologies: </w:t>
      </w:r>
      <w:r w:rsidR="004054C7" w:rsidRPr="00CE64B8">
        <w:rPr>
          <w:rFonts w:ascii="Arial" w:hAnsi="Arial" w:cs="Arial"/>
          <w:sz w:val="24"/>
          <w:szCs w:val="24"/>
        </w:rPr>
        <w:t>Andrew O’Gorman</w:t>
      </w:r>
      <w:r w:rsidRPr="00CE64B8">
        <w:rPr>
          <w:rFonts w:ascii="Arial" w:hAnsi="Arial" w:cs="Arial"/>
          <w:sz w:val="24"/>
          <w:szCs w:val="24"/>
        </w:rPr>
        <w:t>, Thomas Cooney</w:t>
      </w:r>
      <w:r w:rsidR="00CE64B8">
        <w:rPr>
          <w:rFonts w:ascii="Arial" w:hAnsi="Arial" w:cs="Arial"/>
          <w:sz w:val="24"/>
          <w:szCs w:val="24"/>
        </w:rPr>
        <w:t>.</w:t>
      </w:r>
    </w:p>
    <w:p w:rsidR="00F74815" w:rsidRPr="00CE64B8" w:rsidRDefault="00F74815" w:rsidP="00F74815">
      <w:pPr>
        <w:spacing w:after="0" w:line="320" w:lineRule="exact"/>
        <w:rPr>
          <w:rFonts w:ascii="Arial" w:hAnsi="Arial" w:cs="Arial"/>
          <w:sz w:val="24"/>
          <w:szCs w:val="24"/>
        </w:rPr>
      </w:pPr>
    </w:p>
    <w:p w:rsidR="004054C7" w:rsidRPr="00CE64B8" w:rsidRDefault="004054C7" w:rsidP="000522EF">
      <w:pPr>
        <w:spacing w:after="0" w:line="320" w:lineRule="exact"/>
        <w:rPr>
          <w:rFonts w:ascii="Arial" w:hAnsi="Arial" w:cs="Arial"/>
          <w:sz w:val="24"/>
          <w:szCs w:val="24"/>
        </w:rPr>
      </w:pPr>
      <w:r w:rsidRPr="00CE64B8">
        <w:rPr>
          <w:rFonts w:ascii="Arial" w:hAnsi="Arial" w:cs="Arial"/>
          <w:sz w:val="24"/>
          <w:szCs w:val="24"/>
        </w:rPr>
        <w:t xml:space="preserve">Minutes </w:t>
      </w:r>
      <w:r w:rsidR="00E07425" w:rsidRPr="00CE64B8">
        <w:rPr>
          <w:rFonts w:ascii="Arial" w:hAnsi="Arial" w:cs="Arial"/>
          <w:sz w:val="24"/>
          <w:szCs w:val="24"/>
        </w:rPr>
        <w:t>of previous m</w:t>
      </w:r>
      <w:r w:rsidRPr="00CE64B8">
        <w:rPr>
          <w:rFonts w:ascii="Arial" w:hAnsi="Arial" w:cs="Arial"/>
          <w:sz w:val="24"/>
          <w:szCs w:val="24"/>
        </w:rPr>
        <w:t xml:space="preserve">eeting were proposed by Cllr. Argue and seconded by Cllr. Winston Bennett.  </w:t>
      </w:r>
    </w:p>
    <w:p w:rsidR="004054C7" w:rsidRPr="00CE64B8" w:rsidRDefault="004054C7" w:rsidP="000522EF">
      <w:pPr>
        <w:spacing w:after="0" w:line="320" w:lineRule="exact"/>
        <w:rPr>
          <w:rFonts w:ascii="Arial" w:hAnsi="Arial" w:cs="Arial"/>
          <w:sz w:val="24"/>
          <w:szCs w:val="24"/>
        </w:rPr>
      </w:pPr>
    </w:p>
    <w:p w:rsidR="00256BEB" w:rsidRPr="00CE64B8" w:rsidRDefault="002419D4" w:rsidP="000522EF">
      <w:pPr>
        <w:spacing w:after="0" w:line="320" w:lineRule="exact"/>
        <w:rPr>
          <w:rFonts w:ascii="Arial" w:hAnsi="Arial" w:cs="Arial"/>
          <w:sz w:val="24"/>
          <w:szCs w:val="24"/>
        </w:rPr>
      </w:pPr>
      <w:r w:rsidRPr="00CE64B8">
        <w:rPr>
          <w:rFonts w:ascii="Arial" w:hAnsi="Arial" w:cs="Arial"/>
          <w:sz w:val="24"/>
          <w:szCs w:val="24"/>
        </w:rPr>
        <w:t>The Chairperson</w:t>
      </w:r>
      <w:r w:rsidR="000522EF" w:rsidRPr="00CE64B8">
        <w:rPr>
          <w:rFonts w:ascii="Arial" w:hAnsi="Arial" w:cs="Arial"/>
          <w:sz w:val="24"/>
          <w:szCs w:val="24"/>
        </w:rPr>
        <w:t xml:space="preserve"> </w:t>
      </w:r>
      <w:r w:rsidR="00256BEB" w:rsidRPr="00CE64B8">
        <w:rPr>
          <w:rFonts w:ascii="Arial" w:hAnsi="Arial" w:cs="Arial"/>
          <w:sz w:val="24"/>
          <w:szCs w:val="24"/>
        </w:rPr>
        <w:t>advised the meeting that a letter</w:t>
      </w:r>
      <w:r w:rsidR="000522EF" w:rsidRPr="00CE64B8">
        <w:rPr>
          <w:rFonts w:ascii="Arial" w:hAnsi="Arial" w:cs="Arial"/>
          <w:sz w:val="24"/>
          <w:szCs w:val="24"/>
        </w:rPr>
        <w:t xml:space="preserve"> of </w:t>
      </w:r>
      <w:r w:rsidR="00256BEB" w:rsidRPr="00CE64B8">
        <w:rPr>
          <w:rFonts w:ascii="Arial" w:hAnsi="Arial" w:cs="Arial"/>
          <w:sz w:val="24"/>
          <w:szCs w:val="24"/>
        </w:rPr>
        <w:t xml:space="preserve">resignation had been received from </w:t>
      </w:r>
      <w:r w:rsidR="004054C7" w:rsidRPr="00CE64B8">
        <w:rPr>
          <w:rFonts w:ascii="Arial" w:hAnsi="Arial" w:cs="Arial"/>
          <w:sz w:val="24"/>
          <w:szCs w:val="24"/>
        </w:rPr>
        <w:t>Orla Sheridan</w:t>
      </w:r>
      <w:r w:rsidR="00256BEB" w:rsidRPr="00CE64B8">
        <w:rPr>
          <w:rFonts w:ascii="Arial" w:hAnsi="Arial" w:cs="Arial"/>
          <w:sz w:val="24"/>
          <w:szCs w:val="24"/>
        </w:rPr>
        <w:t xml:space="preserve">.  The Chairperson acknowledged the contribution that </w:t>
      </w:r>
      <w:r w:rsidR="004054C7" w:rsidRPr="00CE64B8">
        <w:rPr>
          <w:rFonts w:ascii="Arial" w:hAnsi="Arial" w:cs="Arial"/>
          <w:sz w:val="24"/>
          <w:szCs w:val="24"/>
        </w:rPr>
        <w:t>Ms. Sheridan</w:t>
      </w:r>
      <w:r w:rsidR="00256BEB" w:rsidRPr="00CE64B8">
        <w:rPr>
          <w:rFonts w:ascii="Arial" w:hAnsi="Arial" w:cs="Arial"/>
          <w:sz w:val="24"/>
          <w:szCs w:val="24"/>
        </w:rPr>
        <w:t xml:space="preserve"> had made in progressing the work of the </w:t>
      </w:r>
      <w:r w:rsidRPr="00CE64B8">
        <w:rPr>
          <w:rFonts w:ascii="Arial" w:hAnsi="Arial" w:cs="Arial"/>
          <w:sz w:val="24"/>
          <w:szCs w:val="24"/>
        </w:rPr>
        <w:t>C</w:t>
      </w:r>
      <w:r w:rsidR="00256BEB" w:rsidRPr="00CE64B8">
        <w:rPr>
          <w:rFonts w:ascii="Arial" w:hAnsi="Arial" w:cs="Arial"/>
          <w:sz w:val="24"/>
          <w:szCs w:val="24"/>
        </w:rPr>
        <w:t>ommittee.</w:t>
      </w:r>
    </w:p>
    <w:p w:rsidR="00256BEB" w:rsidRPr="00CE64B8" w:rsidRDefault="00256BEB" w:rsidP="000522EF">
      <w:pPr>
        <w:spacing w:after="0" w:line="320" w:lineRule="exact"/>
        <w:rPr>
          <w:rFonts w:ascii="Arial" w:hAnsi="Arial" w:cs="Arial"/>
          <w:sz w:val="24"/>
          <w:szCs w:val="24"/>
        </w:rPr>
      </w:pPr>
    </w:p>
    <w:p w:rsidR="007E04A7" w:rsidRPr="006B7231" w:rsidRDefault="000522EF" w:rsidP="006B7231">
      <w:pPr>
        <w:pStyle w:val="ListParagraph"/>
        <w:numPr>
          <w:ilvl w:val="0"/>
          <w:numId w:val="5"/>
        </w:numPr>
        <w:spacing w:after="0" w:line="320" w:lineRule="exact"/>
        <w:rPr>
          <w:rFonts w:ascii="Arial" w:hAnsi="Arial" w:cs="Arial"/>
          <w:b/>
          <w:sz w:val="24"/>
          <w:szCs w:val="24"/>
        </w:rPr>
      </w:pPr>
      <w:r w:rsidRPr="006B7231">
        <w:rPr>
          <w:rFonts w:ascii="Arial" w:hAnsi="Arial" w:cs="Arial"/>
          <w:b/>
          <w:sz w:val="24"/>
          <w:szCs w:val="24"/>
        </w:rPr>
        <w:t>NWRA – Draft Regional Spatial &amp; Economic Strategy Consultation Issues Paper</w:t>
      </w:r>
    </w:p>
    <w:p w:rsidR="00381972" w:rsidRPr="00CE64B8" w:rsidRDefault="00381972" w:rsidP="009D724E">
      <w:pPr>
        <w:autoSpaceDE w:val="0"/>
        <w:autoSpaceDN w:val="0"/>
        <w:adjustRightInd w:val="0"/>
        <w:spacing w:after="0" w:line="320" w:lineRule="exact"/>
        <w:rPr>
          <w:rFonts w:ascii="Arial" w:hAnsi="Arial" w:cs="Arial"/>
          <w:sz w:val="24"/>
          <w:szCs w:val="24"/>
        </w:rPr>
      </w:pPr>
      <w:r w:rsidRPr="00CE64B8">
        <w:rPr>
          <w:rFonts w:ascii="Arial" w:hAnsi="Arial" w:cs="Arial"/>
          <w:sz w:val="24"/>
          <w:szCs w:val="24"/>
        </w:rPr>
        <w:t>This Issues Paper is a consultation document that has been prepared in advance of drafting</w:t>
      </w:r>
      <w:r w:rsidR="006B7231">
        <w:rPr>
          <w:rFonts w:ascii="Arial" w:hAnsi="Arial" w:cs="Arial"/>
          <w:sz w:val="24"/>
          <w:szCs w:val="24"/>
        </w:rPr>
        <w:t xml:space="preserve"> </w:t>
      </w:r>
      <w:r w:rsidRPr="00CE64B8">
        <w:rPr>
          <w:rFonts w:ascii="Arial" w:hAnsi="Arial" w:cs="Arial"/>
          <w:sz w:val="24"/>
          <w:szCs w:val="24"/>
        </w:rPr>
        <w:t>a new Regional Spatial and Economic Strategy</w:t>
      </w:r>
      <w:r w:rsidR="002613A7" w:rsidRPr="00CE64B8">
        <w:rPr>
          <w:rFonts w:ascii="Arial" w:hAnsi="Arial" w:cs="Arial"/>
          <w:sz w:val="24"/>
          <w:szCs w:val="24"/>
        </w:rPr>
        <w:t xml:space="preserve"> </w:t>
      </w:r>
      <w:r w:rsidRPr="00CE64B8">
        <w:rPr>
          <w:rFonts w:ascii="Arial" w:hAnsi="Arial" w:cs="Arial"/>
          <w:sz w:val="24"/>
          <w:szCs w:val="24"/>
        </w:rPr>
        <w:t xml:space="preserve">(RSES).  </w:t>
      </w:r>
    </w:p>
    <w:p w:rsidR="00E07425" w:rsidRPr="00CE64B8" w:rsidRDefault="00E07425" w:rsidP="009D724E">
      <w:pPr>
        <w:autoSpaceDE w:val="0"/>
        <w:autoSpaceDN w:val="0"/>
        <w:adjustRightInd w:val="0"/>
        <w:spacing w:after="0" w:line="320" w:lineRule="exact"/>
        <w:rPr>
          <w:rFonts w:ascii="Arial" w:hAnsi="Arial" w:cs="Arial"/>
          <w:sz w:val="24"/>
          <w:szCs w:val="24"/>
        </w:rPr>
      </w:pPr>
    </w:p>
    <w:p w:rsidR="00C233A8" w:rsidRPr="00CE64B8" w:rsidRDefault="006B7231" w:rsidP="009D724E">
      <w:pPr>
        <w:autoSpaceDE w:val="0"/>
        <w:autoSpaceDN w:val="0"/>
        <w:adjustRightInd w:val="0"/>
        <w:spacing w:after="0" w:line="320" w:lineRule="exact"/>
        <w:rPr>
          <w:rFonts w:ascii="Arial" w:hAnsi="Arial" w:cs="Arial"/>
          <w:sz w:val="24"/>
          <w:szCs w:val="24"/>
        </w:rPr>
      </w:pPr>
      <w:r>
        <w:rPr>
          <w:rFonts w:ascii="Arial" w:hAnsi="Arial" w:cs="Arial"/>
          <w:sz w:val="24"/>
          <w:szCs w:val="24"/>
        </w:rPr>
        <w:t>Mr.</w:t>
      </w:r>
      <w:r w:rsidR="00E07425" w:rsidRPr="00CE64B8">
        <w:rPr>
          <w:rFonts w:ascii="Arial" w:hAnsi="Arial" w:cs="Arial"/>
          <w:sz w:val="24"/>
          <w:szCs w:val="24"/>
        </w:rPr>
        <w:t xml:space="preserve"> O’Kane</w:t>
      </w:r>
      <w:r w:rsidR="00381972" w:rsidRPr="00CE64B8">
        <w:rPr>
          <w:rFonts w:ascii="Arial" w:hAnsi="Arial" w:cs="Arial"/>
          <w:sz w:val="24"/>
          <w:szCs w:val="24"/>
        </w:rPr>
        <w:t xml:space="preserve"> presented the projected targets set out for the Region in relation to future development and compared the Council’s projected targets over the same timeframe.  </w:t>
      </w:r>
      <w:r w:rsidR="001645AC" w:rsidRPr="00CE64B8">
        <w:rPr>
          <w:rFonts w:ascii="Arial" w:hAnsi="Arial" w:cs="Arial"/>
          <w:sz w:val="24"/>
          <w:szCs w:val="24"/>
        </w:rPr>
        <w:t xml:space="preserve"> </w:t>
      </w:r>
    </w:p>
    <w:p w:rsidR="001645AC" w:rsidRPr="00CE64B8" w:rsidRDefault="001645AC" w:rsidP="009D724E">
      <w:pPr>
        <w:pStyle w:val="NormalWeb"/>
        <w:spacing w:before="0" w:after="0" w:line="320" w:lineRule="exact"/>
        <w:rPr>
          <w:rFonts w:ascii="Arial" w:hAnsi="Arial" w:cs="Arial"/>
        </w:rPr>
      </w:pPr>
    </w:p>
    <w:p w:rsidR="002613A7" w:rsidRPr="00CE64B8" w:rsidRDefault="009D724E" w:rsidP="002613A7">
      <w:pPr>
        <w:shd w:val="clear" w:color="auto" w:fill="FFFFFF"/>
        <w:spacing w:after="0" w:line="320" w:lineRule="exact"/>
        <w:rPr>
          <w:rFonts w:ascii="Arial" w:eastAsia="Times New Roman" w:hAnsi="Arial" w:cs="Arial"/>
          <w:color w:val="000000" w:themeColor="text1"/>
          <w:sz w:val="24"/>
          <w:szCs w:val="24"/>
          <w:lang w:val="en-US" w:eastAsia="en-IE"/>
        </w:rPr>
      </w:pPr>
      <w:r w:rsidRPr="00CE64B8">
        <w:rPr>
          <w:rFonts w:ascii="Arial" w:hAnsi="Arial" w:cs="Arial"/>
          <w:color w:val="000000" w:themeColor="text1"/>
          <w:sz w:val="24"/>
          <w:szCs w:val="24"/>
          <w:lang w:val="en-US"/>
        </w:rPr>
        <w:t>In 2017, the Department of Housing</w:t>
      </w:r>
      <w:r w:rsidR="00215FF7" w:rsidRPr="00CE64B8">
        <w:rPr>
          <w:rFonts w:ascii="Arial" w:hAnsi="Arial" w:cs="Arial"/>
          <w:color w:val="000000" w:themeColor="text1"/>
          <w:sz w:val="24"/>
          <w:szCs w:val="24"/>
          <w:lang w:val="en-US"/>
        </w:rPr>
        <w:t>,</w:t>
      </w:r>
      <w:r w:rsidRPr="00CE64B8">
        <w:rPr>
          <w:rFonts w:ascii="Arial" w:hAnsi="Arial" w:cs="Arial"/>
          <w:color w:val="000000" w:themeColor="text1"/>
          <w:sz w:val="24"/>
          <w:szCs w:val="24"/>
          <w:lang w:val="en-US"/>
        </w:rPr>
        <w:t xml:space="preserve"> Planning and Local Government prepared a draft National Planning Framework</w:t>
      </w:r>
      <w:r w:rsidR="002613A7" w:rsidRPr="00CE64B8">
        <w:rPr>
          <w:rFonts w:ascii="Arial" w:hAnsi="Arial" w:cs="Arial"/>
          <w:color w:val="000000" w:themeColor="text1"/>
          <w:sz w:val="24"/>
          <w:szCs w:val="24"/>
          <w:lang w:val="en-US"/>
        </w:rPr>
        <w:t xml:space="preserve"> (NPF)</w:t>
      </w:r>
      <w:r w:rsidRPr="00CE64B8">
        <w:rPr>
          <w:rFonts w:ascii="Arial" w:hAnsi="Arial" w:cs="Arial"/>
          <w:color w:val="000000" w:themeColor="text1"/>
          <w:sz w:val="24"/>
          <w:szCs w:val="24"/>
          <w:lang w:val="en-US"/>
        </w:rPr>
        <w:t xml:space="preserve">.  It </w:t>
      </w:r>
      <w:r w:rsidRPr="00CE64B8">
        <w:rPr>
          <w:rFonts w:ascii="Arial" w:eastAsia="Times New Roman" w:hAnsi="Arial" w:cs="Arial"/>
          <w:color w:val="000000" w:themeColor="text1"/>
          <w:sz w:val="24"/>
          <w:szCs w:val="24"/>
          <w:lang w:val="en-US" w:eastAsia="en-IE"/>
        </w:rPr>
        <w:t xml:space="preserve">will provide a National Planning Framework to guide national, regional and local planning and investment decisions.   </w:t>
      </w:r>
    </w:p>
    <w:p w:rsidR="002613A7" w:rsidRPr="00CE64B8" w:rsidRDefault="002613A7" w:rsidP="002613A7">
      <w:pPr>
        <w:shd w:val="clear" w:color="auto" w:fill="FFFFFF"/>
        <w:spacing w:after="0" w:line="320" w:lineRule="exact"/>
        <w:rPr>
          <w:rFonts w:ascii="Arial" w:eastAsia="Times New Roman" w:hAnsi="Arial" w:cs="Arial"/>
          <w:color w:val="000000" w:themeColor="text1"/>
          <w:sz w:val="24"/>
          <w:szCs w:val="24"/>
          <w:lang w:val="en-US" w:eastAsia="en-IE"/>
        </w:rPr>
      </w:pPr>
    </w:p>
    <w:p w:rsidR="00507E97" w:rsidRPr="00CE64B8" w:rsidRDefault="00507E97" w:rsidP="002613A7">
      <w:pPr>
        <w:autoSpaceDE w:val="0"/>
        <w:autoSpaceDN w:val="0"/>
        <w:adjustRightInd w:val="0"/>
        <w:spacing w:after="0" w:line="320" w:lineRule="exact"/>
        <w:rPr>
          <w:rFonts w:ascii="Arial" w:eastAsia="Times New Roman" w:hAnsi="Arial" w:cs="Arial"/>
          <w:b/>
          <w:color w:val="000000" w:themeColor="text1"/>
          <w:sz w:val="24"/>
          <w:szCs w:val="24"/>
          <w:lang w:val="en-US" w:eastAsia="en-IE"/>
        </w:rPr>
      </w:pPr>
      <w:r w:rsidRPr="00CE64B8">
        <w:rPr>
          <w:rFonts w:ascii="Arial" w:eastAsia="Times New Roman" w:hAnsi="Arial" w:cs="Arial"/>
          <w:b/>
          <w:color w:val="000000" w:themeColor="text1"/>
          <w:sz w:val="24"/>
          <w:szCs w:val="24"/>
          <w:lang w:val="en-US" w:eastAsia="en-IE"/>
        </w:rPr>
        <w:t>NPF Projections</w:t>
      </w:r>
    </w:p>
    <w:p w:rsidR="002613A7" w:rsidRPr="00CE64B8" w:rsidRDefault="00E07425" w:rsidP="002613A7">
      <w:pPr>
        <w:autoSpaceDE w:val="0"/>
        <w:autoSpaceDN w:val="0"/>
        <w:adjustRightInd w:val="0"/>
        <w:spacing w:after="0" w:line="320" w:lineRule="exact"/>
        <w:rPr>
          <w:rFonts w:ascii="Arial" w:hAnsi="Arial" w:cs="Arial"/>
          <w:color w:val="000000"/>
          <w:sz w:val="24"/>
          <w:szCs w:val="24"/>
        </w:rPr>
      </w:pPr>
      <w:r w:rsidRPr="00CE64B8">
        <w:rPr>
          <w:rFonts w:ascii="Arial" w:eastAsia="Times New Roman" w:hAnsi="Arial" w:cs="Arial"/>
          <w:color w:val="000000" w:themeColor="text1"/>
          <w:sz w:val="24"/>
          <w:szCs w:val="24"/>
          <w:lang w:val="en-US" w:eastAsia="en-IE"/>
        </w:rPr>
        <w:t>Mr. O’Kane</w:t>
      </w:r>
      <w:r w:rsidR="002613A7" w:rsidRPr="00CE64B8">
        <w:rPr>
          <w:rFonts w:ascii="Arial" w:eastAsia="Times New Roman" w:hAnsi="Arial" w:cs="Arial"/>
          <w:color w:val="000000" w:themeColor="text1"/>
          <w:sz w:val="24"/>
          <w:szCs w:val="24"/>
          <w:lang w:val="en-US" w:eastAsia="en-IE"/>
        </w:rPr>
        <w:t xml:space="preserve"> informed the meeting </w:t>
      </w:r>
      <w:r w:rsidR="002613A7" w:rsidRPr="00CE64B8">
        <w:rPr>
          <w:rFonts w:ascii="Arial" w:hAnsi="Arial" w:cs="Arial"/>
          <w:color w:val="000000"/>
          <w:sz w:val="24"/>
          <w:szCs w:val="24"/>
        </w:rPr>
        <w:t xml:space="preserve">that the NPF provides the broad parameters for the region, which </w:t>
      </w:r>
      <w:r w:rsidRPr="00CE64B8">
        <w:rPr>
          <w:rFonts w:ascii="Arial" w:hAnsi="Arial" w:cs="Arial"/>
          <w:color w:val="000000"/>
          <w:sz w:val="24"/>
          <w:szCs w:val="24"/>
        </w:rPr>
        <w:t xml:space="preserve">the </w:t>
      </w:r>
      <w:r w:rsidR="002613A7" w:rsidRPr="00CE64B8">
        <w:rPr>
          <w:rFonts w:ascii="Arial" w:hAnsi="Arial" w:cs="Arial"/>
          <w:color w:val="000000"/>
          <w:sz w:val="24"/>
          <w:szCs w:val="24"/>
        </w:rPr>
        <w:t>RSES must make provision for</w:t>
      </w:r>
      <w:r w:rsidR="006B7231">
        <w:rPr>
          <w:rFonts w:ascii="Arial" w:hAnsi="Arial" w:cs="Arial"/>
          <w:color w:val="000000"/>
          <w:sz w:val="24"/>
          <w:szCs w:val="24"/>
        </w:rPr>
        <w:t xml:space="preserve"> and the </w:t>
      </w:r>
      <w:r w:rsidR="002613A7" w:rsidRPr="00CE64B8">
        <w:rPr>
          <w:rFonts w:ascii="Arial" w:hAnsi="Arial" w:cs="Arial"/>
          <w:color w:val="000000"/>
          <w:sz w:val="24"/>
          <w:szCs w:val="24"/>
        </w:rPr>
        <w:t>key provisions include the following:</w:t>
      </w:r>
    </w:p>
    <w:p w:rsidR="002613A7" w:rsidRPr="00CE64B8" w:rsidRDefault="002613A7" w:rsidP="002613A7">
      <w:pPr>
        <w:shd w:val="clear" w:color="auto" w:fill="FFFFFF"/>
        <w:spacing w:after="0" w:line="320" w:lineRule="exact"/>
        <w:rPr>
          <w:rFonts w:ascii="Arial" w:eastAsia="Times New Roman" w:hAnsi="Arial" w:cs="Arial"/>
          <w:color w:val="000000" w:themeColor="text1"/>
          <w:sz w:val="24"/>
          <w:szCs w:val="24"/>
          <w:lang w:val="en-US" w:eastAsia="en-IE"/>
        </w:rPr>
      </w:pPr>
    </w:p>
    <w:p w:rsidR="002613A7" w:rsidRPr="00CE64B8" w:rsidRDefault="002613A7" w:rsidP="007E16CE">
      <w:pPr>
        <w:pStyle w:val="ListParagraph"/>
        <w:numPr>
          <w:ilvl w:val="0"/>
          <w:numId w:val="3"/>
        </w:numPr>
        <w:autoSpaceDE w:val="0"/>
        <w:autoSpaceDN w:val="0"/>
        <w:adjustRightInd w:val="0"/>
        <w:spacing w:after="0" w:line="320" w:lineRule="exact"/>
        <w:rPr>
          <w:rFonts w:ascii="Arial" w:hAnsi="Arial" w:cs="Arial"/>
          <w:color w:val="000000"/>
          <w:sz w:val="24"/>
          <w:szCs w:val="24"/>
        </w:rPr>
      </w:pPr>
      <w:r w:rsidRPr="00CE64B8">
        <w:rPr>
          <w:rFonts w:ascii="Arial" w:hAnsi="Arial" w:cs="Arial"/>
          <w:color w:val="000000"/>
          <w:sz w:val="24"/>
          <w:szCs w:val="24"/>
        </w:rPr>
        <w:t>Accommodate a population increase of between 150,000 and 175,000 people up to</w:t>
      </w:r>
      <w:r w:rsidR="007E16CE" w:rsidRPr="00CE64B8">
        <w:rPr>
          <w:rFonts w:ascii="Arial" w:hAnsi="Arial" w:cs="Arial"/>
          <w:color w:val="000000"/>
          <w:sz w:val="24"/>
          <w:szCs w:val="24"/>
        </w:rPr>
        <w:t xml:space="preserve"> </w:t>
      </w:r>
      <w:r w:rsidRPr="00CE64B8">
        <w:rPr>
          <w:rFonts w:ascii="Arial" w:hAnsi="Arial" w:cs="Arial"/>
          <w:color w:val="000000"/>
          <w:sz w:val="24"/>
          <w:szCs w:val="24"/>
        </w:rPr>
        <w:t>2040</w:t>
      </w:r>
      <w:r w:rsidR="007E16CE" w:rsidRPr="00CE64B8">
        <w:rPr>
          <w:rFonts w:ascii="Arial" w:eastAsia="Times New Roman" w:hAnsi="Arial" w:cs="Arial"/>
          <w:color w:val="000000" w:themeColor="text1"/>
          <w:sz w:val="24"/>
          <w:szCs w:val="24"/>
          <w:lang w:val="en-US" w:eastAsia="en-IE"/>
        </w:rPr>
        <w:t xml:space="preserve"> within the region (growth of 1 million for the whole country, 50% in the main 5 cities and 50% elsewhere)</w:t>
      </w:r>
    </w:p>
    <w:p w:rsidR="002613A7" w:rsidRPr="00CE64B8" w:rsidRDefault="002613A7" w:rsidP="007E16CE">
      <w:pPr>
        <w:pStyle w:val="ListParagraph"/>
        <w:numPr>
          <w:ilvl w:val="0"/>
          <w:numId w:val="3"/>
        </w:numPr>
        <w:autoSpaceDE w:val="0"/>
        <w:autoSpaceDN w:val="0"/>
        <w:adjustRightInd w:val="0"/>
        <w:spacing w:after="0" w:line="320" w:lineRule="exact"/>
        <w:rPr>
          <w:rFonts w:ascii="Arial" w:hAnsi="Arial" w:cs="Arial"/>
          <w:color w:val="000000"/>
          <w:sz w:val="24"/>
          <w:szCs w:val="24"/>
        </w:rPr>
      </w:pPr>
      <w:r w:rsidRPr="00CE64B8">
        <w:rPr>
          <w:rFonts w:ascii="Arial" w:hAnsi="Arial" w:cs="Arial"/>
          <w:color w:val="000000"/>
          <w:sz w:val="24"/>
          <w:szCs w:val="24"/>
        </w:rPr>
        <w:t>Create 110,000 new jobs to support the projected population increase, with a total of</w:t>
      </w:r>
      <w:r w:rsidR="007E16CE" w:rsidRPr="00CE64B8">
        <w:rPr>
          <w:rFonts w:ascii="Arial" w:hAnsi="Arial" w:cs="Arial"/>
          <w:color w:val="000000"/>
          <w:sz w:val="24"/>
          <w:szCs w:val="24"/>
        </w:rPr>
        <w:t xml:space="preserve"> </w:t>
      </w:r>
      <w:r w:rsidRPr="00CE64B8">
        <w:rPr>
          <w:rFonts w:ascii="Arial" w:hAnsi="Arial" w:cs="Arial"/>
          <w:color w:val="000000"/>
          <w:sz w:val="24"/>
          <w:szCs w:val="24"/>
        </w:rPr>
        <w:t>450,000 jobs necessary within region</w:t>
      </w:r>
    </w:p>
    <w:p w:rsidR="002613A7" w:rsidRPr="00CE64B8" w:rsidRDefault="002613A7" w:rsidP="007E16CE">
      <w:pPr>
        <w:pStyle w:val="ListParagraph"/>
        <w:numPr>
          <w:ilvl w:val="0"/>
          <w:numId w:val="3"/>
        </w:numPr>
        <w:autoSpaceDE w:val="0"/>
        <w:autoSpaceDN w:val="0"/>
        <w:adjustRightInd w:val="0"/>
        <w:spacing w:after="0" w:line="320" w:lineRule="exact"/>
        <w:rPr>
          <w:rFonts w:ascii="Arial" w:hAnsi="Arial" w:cs="Arial"/>
          <w:color w:val="000000"/>
          <w:sz w:val="24"/>
          <w:szCs w:val="24"/>
        </w:rPr>
      </w:pPr>
      <w:r w:rsidRPr="00CE64B8">
        <w:rPr>
          <w:rFonts w:ascii="Arial" w:hAnsi="Arial" w:cs="Arial"/>
          <w:color w:val="000000"/>
          <w:sz w:val="24"/>
          <w:szCs w:val="24"/>
        </w:rPr>
        <w:t>Population and jobs growth to be aligned to occur within the same functional area and to a limited number of larger and regionally distributed centres.</w:t>
      </w:r>
    </w:p>
    <w:p w:rsidR="007E16CE" w:rsidRPr="00CE64B8" w:rsidRDefault="007E16CE" w:rsidP="007E16CE">
      <w:pPr>
        <w:pStyle w:val="ListParagraph"/>
        <w:numPr>
          <w:ilvl w:val="0"/>
          <w:numId w:val="3"/>
        </w:numPr>
        <w:autoSpaceDE w:val="0"/>
        <w:autoSpaceDN w:val="0"/>
        <w:adjustRightInd w:val="0"/>
        <w:spacing w:after="0" w:line="320" w:lineRule="exact"/>
        <w:rPr>
          <w:rFonts w:ascii="Arial" w:hAnsi="Arial" w:cs="Arial"/>
          <w:color w:val="000000"/>
          <w:sz w:val="24"/>
          <w:szCs w:val="24"/>
        </w:rPr>
      </w:pPr>
      <w:r w:rsidRPr="00CE64B8">
        <w:rPr>
          <w:rFonts w:ascii="Arial" w:hAnsi="Arial" w:cs="Arial"/>
          <w:color w:val="000000"/>
          <w:sz w:val="24"/>
          <w:szCs w:val="24"/>
        </w:rPr>
        <w:t>30% of new housing to be delivered in existing built up areas</w:t>
      </w:r>
    </w:p>
    <w:p w:rsidR="006E2BF6" w:rsidRPr="00CE64B8" w:rsidRDefault="002613A7" w:rsidP="006E2BF6">
      <w:pPr>
        <w:pStyle w:val="ListParagraph"/>
        <w:numPr>
          <w:ilvl w:val="0"/>
          <w:numId w:val="3"/>
        </w:numPr>
        <w:shd w:val="clear" w:color="auto" w:fill="FFFFFF"/>
        <w:autoSpaceDE w:val="0"/>
        <w:autoSpaceDN w:val="0"/>
        <w:adjustRightInd w:val="0"/>
        <w:spacing w:after="0" w:line="320" w:lineRule="exact"/>
        <w:rPr>
          <w:rFonts w:ascii="Arial" w:hAnsi="Arial" w:cs="Arial"/>
          <w:color w:val="000000"/>
          <w:sz w:val="24"/>
          <w:szCs w:val="24"/>
        </w:rPr>
      </w:pPr>
      <w:r w:rsidRPr="00CE64B8">
        <w:rPr>
          <w:rFonts w:ascii="Arial" w:hAnsi="Arial" w:cs="Arial"/>
          <w:color w:val="000000"/>
          <w:sz w:val="24"/>
          <w:szCs w:val="24"/>
        </w:rPr>
        <w:t xml:space="preserve">Large towns of over 10,000+ population (Cavan Town) identified for </w:t>
      </w:r>
      <w:r w:rsidR="006E2BF6" w:rsidRPr="00CE64B8">
        <w:rPr>
          <w:rFonts w:ascii="Arial" w:hAnsi="Arial" w:cs="Arial"/>
          <w:color w:val="000000"/>
          <w:sz w:val="24"/>
          <w:szCs w:val="24"/>
        </w:rPr>
        <w:t>40% population growth</w:t>
      </w:r>
      <w:r w:rsidRPr="00CE64B8">
        <w:rPr>
          <w:rFonts w:ascii="Arial" w:hAnsi="Arial" w:cs="Arial"/>
          <w:color w:val="000000"/>
          <w:sz w:val="24"/>
          <w:szCs w:val="24"/>
        </w:rPr>
        <w:t xml:space="preserve"> </w:t>
      </w:r>
      <w:r w:rsidR="006E2BF6" w:rsidRPr="00CE64B8">
        <w:rPr>
          <w:rFonts w:ascii="Arial" w:hAnsi="Arial" w:cs="Arial"/>
          <w:color w:val="000000"/>
          <w:sz w:val="24"/>
          <w:szCs w:val="24"/>
        </w:rPr>
        <w:t>by</w:t>
      </w:r>
      <w:r w:rsidRPr="00CE64B8">
        <w:rPr>
          <w:rFonts w:ascii="Arial" w:hAnsi="Arial" w:cs="Arial"/>
          <w:color w:val="000000"/>
          <w:sz w:val="24"/>
          <w:szCs w:val="24"/>
        </w:rPr>
        <w:t xml:space="preserve"> 2040</w:t>
      </w:r>
      <w:r w:rsidR="007E16CE" w:rsidRPr="00CE64B8">
        <w:rPr>
          <w:rFonts w:ascii="Arial" w:hAnsi="Arial" w:cs="Arial"/>
          <w:color w:val="000000"/>
          <w:sz w:val="24"/>
          <w:szCs w:val="24"/>
        </w:rPr>
        <w:t xml:space="preserve"> </w:t>
      </w:r>
    </w:p>
    <w:p w:rsidR="007E16CE" w:rsidRPr="00CE64B8" w:rsidRDefault="006E2BF6" w:rsidP="006E2BF6">
      <w:pPr>
        <w:pStyle w:val="ListParagraph"/>
        <w:numPr>
          <w:ilvl w:val="0"/>
          <w:numId w:val="3"/>
        </w:numPr>
        <w:shd w:val="clear" w:color="auto" w:fill="FFFFFF"/>
        <w:autoSpaceDE w:val="0"/>
        <w:autoSpaceDN w:val="0"/>
        <w:adjustRightInd w:val="0"/>
        <w:spacing w:after="0" w:line="320" w:lineRule="exact"/>
        <w:rPr>
          <w:rFonts w:ascii="Arial" w:hAnsi="Arial" w:cs="Arial"/>
          <w:color w:val="000000"/>
          <w:sz w:val="24"/>
          <w:szCs w:val="24"/>
        </w:rPr>
      </w:pPr>
      <w:r w:rsidRPr="00CE64B8">
        <w:rPr>
          <w:rFonts w:ascii="Arial" w:hAnsi="Arial" w:cs="Arial"/>
          <w:sz w:val="24"/>
          <w:szCs w:val="24"/>
        </w:rPr>
        <w:lastRenderedPageBreak/>
        <w:t xml:space="preserve">Rural areas (Towns/Villages with a population &lt;10,000, including open countryside) identified for </w:t>
      </w:r>
      <w:r w:rsidR="007E16CE" w:rsidRPr="00CE64B8">
        <w:rPr>
          <w:rFonts w:ascii="Arial" w:hAnsi="Arial" w:cs="Arial"/>
          <w:sz w:val="24"/>
          <w:szCs w:val="24"/>
        </w:rPr>
        <w:t>15% population growth</w:t>
      </w:r>
      <w:r w:rsidRPr="00CE64B8">
        <w:rPr>
          <w:rFonts w:ascii="Arial" w:hAnsi="Arial" w:cs="Arial"/>
          <w:sz w:val="24"/>
          <w:szCs w:val="24"/>
        </w:rPr>
        <w:t xml:space="preserve"> by 2040</w:t>
      </w:r>
    </w:p>
    <w:p w:rsidR="006E2BF6" w:rsidRPr="00CE64B8" w:rsidRDefault="006E2BF6" w:rsidP="006E2BF6">
      <w:pPr>
        <w:autoSpaceDE w:val="0"/>
        <w:autoSpaceDN w:val="0"/>
        <w:adjustRightInd w:val="0"/>
        <w:spacing w:after="0" w:line="240" w:lineRule="auto"/>
        <w:rPr>
          <w:rFonts w:ascii="Arial" w:hAnsi="Arial" w:cs="Arial"/>
          <w:color w:val="000000"/>
          <w:sz w:val="24"/>
          <w:szCs w:val="24"/>
        </w:rPr>
      </w:pPr>
    </w:p>
    <w:p w:rsidR="007E16CE" w:rsidRPr="00CE64B8" w:rsidRDefault="006E2BF6" w:rsidP="002613A7">
      <w:pPr>
        <w:shd w:val="clear" w:color="auto" w:fill="FFFFFF"/>
        <w:spacing w:after="0" w:line="320" w:lineRule="exact"/>
        <w:rPr>
          <w:rFonts w:ascii="Arial" w:eastAsia="Times New Roman" w:hAnsi="Arial" w:cs="Arial"/>
          <w:color w:val="000000" w:themeColor="text1"/>
          <w:sz w:val="24"/>
          <w:szCs w:val="24"/>
          <w:lang w:val="en-US" w:eastAsia="en-IE"/>
        </w:rPr>
      </w:pPr>
      <w:r w:rsidRPr="00CE64B8">
        <w:rPr>
          <w:rFonts w:ascii="Arial" w:eastAsia="Times New Roman" w:hAnsi="Arial" w:cs="Arial"/>
          <w:color w:val="000000" w:themeColor="text1"/>
          <w:sz w:val="24"/>
          <w:szCs w:val="24"/>
          <w:lang w:val="en-US" w:eastAsia="en-IE"/>
        </w:rPr>
        <w:t>C</w:t>
      </w:r>
      <w:r w:rsidR="007E16CE" w:rsidRPr="00CE64B8">
        <w:rPr>
          <w:rFonts w:ascii="Arial" w:eastAsia="Times New Roman" w:hAnsi="Arial" w:cs="Arial"/>
          <w:color w:val="000000" w:themeColor="text1"/>
          <w:sz w:val="24"/>
          <w:szCs w:val="24"/>
          <w:lang w:val="en-US" w:eastAsia="en-IE"/>
        </w:rPr>
        <w:t>urrent population of Cavan Town is 10,914.  A 40% increase would see this rise to 15,280 by 2040.</w:t>
      </w:r>
      <w:r w:rsidRPr="00CE64B8">
        <w:rPr>
          <w:rFonts w:ascii="Arial" w:eastAsia="Times New Roman" w:hAnsi="Arial" w:cs="Arial"/>
          <w:color w:val="000000" w:themeColor="text1"/>
          <w:sz w:val="24"/>
          <w:szCs w:val="24"/>
          <w:lang w:val="en-US" w:eastAsia="en-IE"/>
        </w:rPr>
        <w:t xml:space="preserve">  C</w:t>
      </w:r>
      <w:r w:rsidR="007E16CE" w:rsidRPr="00CE64B8">
        <w:rPr>
          <w:rFonts w:ascii="Arial" w:eastAsia="Times New Roman" w:hAnsi="Arial" w:cs="Arial"/>
          <w:color w:val="000000" w:themeColor="text1"/>
          <w:sz w:val="24"/>
          <w:szCs w:val="24"/>
          <w:lang w:val="en-US" w:eastAsia="en-IE"/>
        </w:rPr>
        <w:t>urrent population of Rural Cavan is 65,177.  A 15% increase would see this rise to 74,953</w:t>
      </w:r>
      <w:r w:rsidRPr="00CE64B8">
        <w:rPr>
          <w:rFonts w:ascii="Arial" w:eastAsia="Times New Roman" w:hAnsi="Arial" w:cs="Arial"/>
          <w:color w:val="000000" w:themeColor="text1"/>
          <w:sz w:val="24"/>
          <w:szCs w:val="24"/>
          <w:lang w:val="en-US" w:eastAsia="en-IE"/>
        </w:rPr>
        <w:t xml:space="preserve"> by 2040</w:t>
      </w:r>
      <w:r w:rsidR="007E16CE" w:rsidRPr="00CE64B8">
        <w:rPr>
          <w:rFonts w:ascii="Arial" w:eastAsia="Times New Roman" w:hAnsi="Arial" w:cs="Arial"/>
          <w:color w:val="000000" w:themeColor="text1"/>
          <w:sz w:val="24"/>
          <w:szCs w:val="24"/>
          <w:lang w:val="en-US" w:eastAsia="en-IE"/>
        </w:rPr>
        <w:t>.</w:t>
      </w:r>
      <w:r w:rsidRPr="00CE64B8">
        <w:rPr>
          <w:rFonts w:ascii="Arial" w:eastAsia="Times New Roman" w:hAnsi="Arial" w:cs="Arial"/>
          <w:color w:val="000000" w:themeColor="text1"/>
          <w:sz w:val="24"/>
          <w:szCs w:val="24"/>
          <w:lang w:val="en-US" w:eastAsia="en-IE"/>
        </w:rPr>
        <w:t xml:space="preserve">  </w:t>
      </w:r>
      <w:r w:rsidR="007E16CE" w:rsidRPr="00CE64B8">
        <w:rPr>
          <w:rFonts w:ascii="Arial" w:eastAsia="Times New Roman" w:hAnsi="Arial" w:cs="Arial"/>
          <w:color w:val="000000" w:themeColor="text1"/>
          <w:sz w:val="24"/>
          <w:szCs w:val="24"/>
          <w:lang w:val="en-US" w:eastAsia="en-IE"/>
        </w:rPr>
        <w:t xml:space="preserve">This relates to a growth in population </w:t>
      </w:r>
      <w:r w:rsidRPr="00CE64B8">
        <w:rPr>
          <w:rFonts w:ascii="Arial" w:eastAsia="Times New Roman" w:hAnsi="Arial" w:cs="Arial"/>
          <w:color w:val="000000" w:themeColor="text1"/>
          <w:sz w:val="24"/>
          <w:szCs w:val="24"/>
          <w:lang w:val="en-US" w:eastAsia="en-IE"/>
        </w:rPr>
        <w:t xml:space="preserve">for the whole County </w:t>
      </w:r>
      <w:r w:rsidR="007E16CE" w:rsidRPr="00CE64B8">
        <w:rPr>
          <w:rFonts w:ascii="Arial" w:eastAsia="Times New Roman" w:hAnsi="Arial" w:cs="Arial"/>
          <w:color w:val="000000" w:themeColor="text1"/>
          <w:sz w:val="24"/>
          <w:szCs w:val="24"/>
          <w:lang w:val="en-US" w:eastAsia="en-IE"/>
        </w:rPr>
        <w:t>of 14,142</w:t>
      </w:r>
      <w:r w:rsidRPr="00CE64B8">
        <w:rPr>
          <w:rFonts w:ascii="Arial" w:eastAsia="Times New Roman" w:hAnsi="Arial" w:cs="Arial"/>
          <w:color w:val="000000" w:themeColor="text1"/>
          <w:sz w:val="24"/>
          <w:szCs w:val="24"/>
          <w:lang w:val="en-US" w:eastAsia="en-IE"/>
        </w:rPr>
        <w:t xml:space="preserve">, bring the total population </w:t>
      </w:r>
      <w:r w:rsidR="007E16CE" w:rsidRPr="00CE64B8">
        <w:rPr>
          <w:rFonts w:ascii="Arial" w:eastAsia="Times New Roman" w:hAnsi="Arial" w:cs="Arial"/>
          <w:color w:val="000000" w:themeColor="text1"/>
          <w:sz w:val="24"/>
          <w:szCs w:val="24"/>
          <w:lang w:val="en-US" w:eastAsia="en-IE"/>
        </w:rPr>
        <w:t>up to 90,234.</w:t>
      </w:r>
    </w:p>
    <w:p w:rsidR="007E16CE" w:rsidRPr="00CE64B8" w:rsidRDefault="007E16CE" w:rsidP="002613A7">
      <w:pPr>
        <w:shd w:val="clear" w:color="auto" w:fill="FFFFFF"/>
        <w:spacing w:after="0" w:line="320" w:lineRule="exact"/>
        <w:rPr>
          <w:rFonts w:ascii="Arial" w:eastAsia="Times New Roman" w:hAnsi="Arial" w:cs="Arial"/>
          <w:color w:val="000000" w:themeColor="text1"/>
          <w:sz w:val="24"/>
          <w:szCs w:val="24"/>
          <w:lang w:val="en-US" w:eastAsia="en-IE"/>
        </w:rPr>
      </w:pPr>
    </w:p>
    <w:p w:rsidR="007E16CE" w:rsidRPr="00CE64B8" w:rsidRDefault="007E16CE" w:rsidP="002613A7">
      <w:pPr>
        <w:shd w:val="clear" w:color="auto" w:fill="FFFFFF"/>
        <w:spacing w:after="0" w:line="320" w:lineRule="exact"/>
        <w:rPr>
          <w:rFonts w:ascii="Arial" w:eastAsia="Times New Roman" w:hAnsi="Arial" w:cs="Arial"/>
          <w:color w:val="000000" w:themeColor="text1"/>
          <w:sz w:val="24"/>
          <w:szCs w:val="24"/>
          <w:lang w:val="en-US" w:eastAsia="en-IE"/>
        </w:rPr>
      </w:pPr>
      <w:r w:rsidRPr="00CE64B8">
        <w:rPr>
          <w:rFonts w:ascii="Arial" w:eastAsia="Times New Roman" w:hAnsi="Arial" w:cs="Arial"/>
          <w:color w:val="000000" w:themeColor="text1"/>
          <w:sz w:val="24"/>
          <w:szCs w:val="24"/>
          <w:lang w:val="en-US" w:eastAsia="en-IE"/>
        </w:rPr>
        <w:t xml:space="preserve">County Cavan has seen the largest growth in the region over the period of the last Census of 4%, with Galway seeing a growth of 2.2% in the same period. </w:t>
      </w:r>
    </w:p>
    <w:p w:rsidR="006E2BF6" w:rsidRPr="00CE64B8" w:rsidRDefault="006E2BF6" w:rsidP="002613A7">
      <w:pPr>
        <w:shd w:val="clear" w:color="auto" w:fill="FFFFFF"/>
        <w:spacing w:after="0" w:line="320" w:lineRule="exact"/>
        <w:rPr>
          <w:rFonts w:ascii="Arial" w:eastAsia="Times New Roman" w:hAnsi="Arial" w:cs="Arial"/>
          <w:color w:val="000000" w:themeColor="text1"/>
          <w:sz w:val="24"/>
          <w:szCs w:val="24"/>
          <w:lang w:val="en-US" w:eastAsia="en-IE"/>
        </w:rPr>
      </w:pPr>
    </w:p>
    <w:p w:rsidR="00507E97" w:rsidRPr="00CE64B8" w:rsidRDefault="00507E97" w:rsidP="002613A7">
      <w:pPr>
        <w:shd w:val="clear" w:color="auto" w:fill="FFFFFF"/>
        <w:spacing w:after="0" w:line="320" w:lineRule="exact"/>
        <w:rPr>
          <w:rFonts w:ascii="Arial" w:eastAsia="Times New Roman" w:hAnsi="Arial" w:cs="Arial"/>
          <w:b/>
          <w:color w:val="000000" w:themeColor="text1"/>
          <w:sz w:val="24"/>
          <w:szCs w:val="24"/>
          <w:lang w:val="en-US" w:eastAsia="en-IE"/>
        </w:rPr>
      </w:pPr>
      <w:r w:rsidRPr="00CE64B8">
        <w:rPr>
          <w:rFonts w:ascii="Arial" w:eastAsia="Times New Roman" w:hAnsi="Arial" w:cs="Arial"/>
          <w:b/>
          <w:color w:val="000000" w:themeColor="text1"/>
          <w:sz w:val="24"/>
          <w:szCs w:val="24"/>
          <w:lang w:val="en-US" w:eastAsia="en-IE"/>
        </w:rPr>
        <w:t>Cavan County Council’s Projections</w:t>
      </w:r>
    </w:p>
    <w:p w:rsidR="006E2BF6" w:rsidRPr="00CE64B8" w:rsidRDefault="006E2BF6" w:rsidP="002613A7">
      <w:pPr>
        <w:shd w:val="clear" w:color="auto" w:fill="FFFFFF"/>
        <w:spacing w:after="0" w:line="320" w:lineRule="exact"/>
        <w:rPr>
          <w:rFonts w:ascii="Arial" w:eastAsia="Times New Roman" w:hAnsi="Arial" w:cs="Arial"/>
          <w:color w:val="000000" w:themeColor="text1"/>
          <w:sz w:val="24"/>
          <w:szCs w:val="24"/>
          <w:lang w:val="en-US" w:eastAsia="en-IE"/>
        </w:rPr>
      </w:pPr>
      <w:r w:rsidRPr="00CE64B8">
        <w:rPr>
          <w:rFonts w:ascii="Arial" w:eastAsia="Times New Roman" w:hAnsi="Arial" w:cs="Arial"/>
          <w:color w:val="000000" w:themeColor="text1"/>
          <w:sz w:val="24"/>
          <w:szCs w:val="24"/>
          <w:lang w:val="en-US" w:eastAsia="en-IE"/>
        </w:rPr>
        <w:t>The Planning Departments projections forecast a population growth up to 102,000, up significantly from the NPF projections.</w:t>
      </w:r>
    </w:p>
    <w:p w:rsidR="006E2BF6" w:rsidRPr="00CE64B8" w:rsidRDefault="006E2BF6" w:rsidP="002613A7">
      <w:pPr>
        <w:shd w:val="clear" w:color="auto" w:fill="FFFFFF"/>
        <w:spacing w:after="0" w:line="320" w:lineRule="exact"/>
        <w:rPr>
          <w:rFonts w:ascii="Arial" w:eastAsia="Times New Roman" w:hAnsi="Arial" w:cs="Arial"/>
          <w:color w:val="000000" w:themeColor="text1"/>
          <w:sz w:val="24"/>
          <w:szCs w:val="24"/>
          <w:lang w:val="en-US" w:eastAsia="en-IE"/>
        </w:rPr>
      </w:pPr>
    </w:p>
    <w:p w:rsidR="00F40D78" w:rsidRPr="00CE64B8" w:rsidRDefault="00F40D78" w:rsidP="002613A7">
      <w:pPr>
        <w:shd w:val="clear" w:color="auto" w:fill="FFFFFF"/>
        <w:spacing w:after="0" w:line="320" w:lineRule="exact"/>
        <w:rPr>
          <w:rFonts w:ascii="Arial" w:eastAsia="Times New Roman" w:hAnsi="Arial" w:cs="Arial"/>
          <w:color w:val="000000" w:themeColor="text1"/>
          <w:sz w:val="24"/>
          <w:szCs w:val="24"/>
          <w:lang w:val="en-US" w:eastAsia="en-IE"/>
        </w:rPr>
      </w:pPr>
      <w:r w:rsidRPr="00CE64B8">
        <w:rPr>
          <w:rFonts w:ascii="Arial" w:eastAsia="Times New Roman" w:hAnsi="Arial" w:cs="Arial"/>
          <w:color w:val="000000" w:themeColor="text1"/>
          <w:sz w:val="24"/>
          <w:szCs w:val="24"/>
          <w:lang w:val="en-US" w:eastAsia="en-IE"/>
        </w:rPr>
        <w:t xml:space="preserve">They also project that a growth of 17,000 new jobs is required to align with its projected population growth.  This is significantly higher than the NPF target of 10,000.  </w:t>
      </w:r>
    </w:p>
    <w:p w:rsidR="00F40D78" w:rsidRPr="00CE64B8" w:rsidRDefault="00F40D78" w:rsidP="002613A7">
      <w:pPr>
        <w:shd w:val="clear" w:color="auto" w:fill="FFFFFF"/>
        <w:spacing w:after="0" w:line="320" w:lineRule="exact"/>
        <w:rPr>
          <w:rFonts w:ascii="Arial" w:eastAsia="Times New Roman" w:hAnsi="Arial" w:cs="Arial"/>
          <w:color w:val="000000" w:themeColor="text1"/>
          <w:sz w:val="24"/>
          <w:szCs w:val="24"/>
          <w:lang w:val="en-US" w:eastAsia="en-IE"/>
        </w:rPr>
      </w:pPr>
    </w:p>
    <w:p w:rsidR="00F40D78" w:rsidRPr="00CE64B8" w:rsidRDefault="00E07425" w:rsidP="002613A7">
      <w:pPr>
        <w:shd w:val="clear" w:color="auto" w:fill="FFFFFF"/>
        <w:spacing w:after="0" w:line="320" w:lineRule="exact"/>
        <w:rPr>
          <w:rFonts w:ascii="Arial" w:eastAsia="Times New Roman" w:hAnsi="Arial" w:cs="Arial"/>
          <w:color w:val="000000" w:themeColor="text1"/>
          <w:sz w:val="24"/>
          <w:szCs w:val="24"/>
          <w:lang w:val="en-US" w:eastAsia="en-IE"/>
        </w:rPr>
      </w:pPr>
      <w:r w:rsidRPr="00CE64B8">
        <w:rPr>
          <w:rFonts w:ascii="Arial" w:eastAsia="Times New Roman" w:hAnsi="Arial" w:cs="Arial"/>
          <w:color w:val="000000" w:themeColor="text1"/>
          <w:sz w:val="24"/>
          <w:szCs w:val="24"/>
          <w:lang w:val="en-US" w:eastAsia="en-IE"/>
        </w:rPr>
        <w:t>Mr. O’Kane</w:t>
      </w:r>
      <w:r w:rsidR="00F40D78" w:rsidRPr="00CE64B8">
        <w:rPr>
          <w:rFonts w:ascii="Arial" w:eastAsia="Times New Roman" w:hAnsi="Arial" w:cs="Arial"/>
          <w:color w:val="000000" w:themeColor="text1"/>
          <w:sz w:val="24"/>
          <w:szCs w:val="24"/>
          <w:lang w:val="en-US" w:eastAsia="en-IE"/>
        </w:rPr>
        <w:t xml:space="preserve"> informed the meeting that the Regional Strategy needs to take into consi</w:t>
      </w:r>
      <w:r w:rsidR="00A802DC" w:rsidRPr="00CE64B8">
        <w:rPr>
          <w:rFonts w:ascii="Arial" w:eastAsia="Times New Roman" w:hAnsi="Arial" w:cs="Arial"/>
          <w:color w:val="000000" w:themeColor="text1"/>
          <w:sz w:val="24"/>
          <w:szCs w:val="24"/>
          <w:lang w:val="en-US" w:eastAsia="en-IE"/>
        </w:rPr>
        <w:t xml:space="preserve">deration investment priorities i.e. </w:t>
      </w:r>
      <w:r w:rsidR="00F40D78" w:rsidRPr="00CE64B8">
        <w:rPr>
          <w:rFonts w:ascii="Arial" w:eastAsia="Times New Roman" w:hAnsi="Arial" w:cs="Arial"/>
          <w:color w:val="000000" w:themeColor="text1"/>
          <w:sz w:val="24"/>
          <w:szCs w:val="24"/>
          <w:lang w:val="en-US" w:eastAsia="en-IE"/>
        </w:rPr>
        <w:t>extension of M3, improvement of Broadband, provide funds to the local authority to purchase land, be Brexit Ready.</w:t>
      </w:r>
    </w:p>
    <w:p w:rsidR="00F40D78" w:rsidRPr="00CE64B8" w:rsidRDefault="00F40D78" w:rsidP="002613A7">
      <w:pPr>
        <w:shd w:val="clear" w:color="auto" w:fill="FFFFFF"/>
        <w:spacing w:after="0" w:line="320" w:lineRule="exact"/>
        <w:rPr>
          <w:rFonts w:ascii="Arial" w:eastAsia="Times New Roman" w:hAnsi="Arial" w:cs="Arial"/>
          <w:color w:val="000000" w:themeColor="text1"/>
          <w:sz w:val="24"/>
          <w:szCs w:val="24"/>
          <w:lang w:val="en-US" w:eastAsia="en-IE"/>
        </w:rPr>
      </w:pPr>
    </w:p>
    <w:p w:rsidR="00F40D78" w:rsidRPr="00CE64B8" w:rsidRDefault="00F40D78" w:rsidP="002613A7">
      <w:pPr>
        <w:shd w:val="clear" w:color="auto" w:fill="FFFFFF"/>
        <w:spacing w:after="0" w:line="320" w:lineRule="exact"/>
        <w:rPr>
          <w:rFonts w:ascii="Arial" w:eastAsia="Times New Roman" w:hAnsi="Arial" w:cs="Arial"/>
          <w:color w:val="000000" w:themeColor="text1"/>
          <w:sz w:val="24"/>
          <w:szCs w:val="24"/>
          <w:lang w:val="en-US" w:eastAsia="en-IE"/>
        </w:rPr>
      </w:pPr>
      <w:r w:rsidRPr="00CE64B8">
        <w:rPr>
          <w:rFonts w:ascii="Arial" w:eastAsia="Times New Roman" w:hAnsi="Arial" w:cs="Arial"/>
          <w:color w:val="000000" w:themeColor="text1"/>
          <w:sz w:val="24"/>
          <w:szCs w:val="24"/>
          <w:lang w:val="en-US" w:eastAsia="en-IE"/>
        </w:rPr>
        <w:t>An Employment Catchment Survey was carried out and the following data was retrieved:</w:t>
      </w:r>
    </w:p>
    <w:p w:rsidR="00F40D78" w:rsidRPr="00CE64B8" w:rsidRDefault="00F40D78" w:rsidP="002613A7">
      <w:pPr>
        <w:shd w:val="clear" w:color="auto" w:fill="FFFFFF"/>
        <w:spacing w:after="0" w:line="320" w:lineRule="exact"/>
        <w:rPr>
          <w:rFonts w:ascii="Arial" w:eastAsia="Times New Roman" w:hAnsi="Arial" w:cs="Arial"/>
          <w:color w:val="000000" w:themeColor="text1"/>
          <w:sz w:val="24"/>
          <w:szCs w:val="24"/>
          <w:lang w:val="en-US" w:eastAsia="en-IE"/>
        </w:rPr>
      </w:pPr>
    </w:p>
    <w:p w:rsidR="00F40D78" w:rsidRPr="00CE64B8" w:rsidRDefault="00F40D78" w:rsidP="00F40D78">
      <w:pPr>
        <w:pStyle w:val="ListParagraph"/>
        <w:numPr>
          <w:ilvl w:val="0"/>
          <w:numId w:val="4"/>
        </w:numPr>
        <w:shd w:val="clear" w:color="auto" w:fill="FFFFFF"/>
        <w:spacing w:after="0" w:line="320" w:lineRule="exact"/>
        <w:rPr>
          <w:rFonts w:ascii="Arial" w:eastAsia="Times New Roman" w:hAnsi="Arial" w:cs="Arial"/>
          <w:color w:val="000000" w:themeColor="text1"/>
          <w:sz w:val="24"/>
          <w:szCs w:val="24"/>
          <w:lang w:val="en-US" w:eastAsia="en-IE"/>
        </w:rPr>
      </w:pPr>
      <w:r w:rsidRPr="00CE64B8">
        <w:rPr>
          <w:rFonts w:ascii="Arial" w:eastAsia="Times New Roman" w:hAnsi="Arial" w:cs="Arial"/>
          <w:color w:val="000000" w:themeColor="text1"/>
          <w:sz w:val="24"/>
          <w:szCs w:val="24"/>
          <w:lang w:val="en-US" w:eastAsia="en-IE"/>
        </w:rPr>
        <w:t>138,000 people within a 30 minute drive time of the main towns in the County</w:t>
      </w:r>
    </w:p>
    <w:p w:rsidR="00F40D78" w:rsidRPr="00CE64B8" w:rsidRDefault="00F40D78" w:rsidP="00F40D78">
      <w:pPr>
        <w:pStyle w:val="ListParagraph"/>
        <w:numPr>
          <w:ilvl w:val="0"/>
          <w:numId w:val="4"/>
        </w:numPr>
        <w:shd w:val="clear" w:color="auto" w:fill="FFFFFF"/>
        <w:spacing w:after="0" w:line="320" w:lineRule="exact"/>
        <w:rPr>
          <w:rFonts w:ascii="Arial" w:eastAsia="Times New Roman" w:hAnsi="Arial" w:cs="Arial"/>
          <w:color w:val="000000" w:themeColor="text1"/>
          <w:sz w:val="24"/>
          <w:szCs w:val="24"/>
          <w:lang w:val="en-US" w:eastAsia="en-IE"/>
        </w:rPr>
      </w:pPr>
      <w:r w:rsidRPr="00CE64B8">
        <w:rPr>
          <w:rFonts w:ascii="Arial" w:eastAsia="Times New Roman" w:hAnsi="Arial" w:cs="Arial"/>
          <w:color w:val="000000" w:themeColor="text1"/>
          <w:sz w:val="24"/>
          <w:szCs w:val="24"/>
          <w:lang w:val="en-US" w:eastAsia="en-IE"/>
        </w:rPr>
        <w:t>900,000 people within a 60 minute drive time of the main towns in the County</w:t>
      </w:r>
    </w:p>
    <w:p w:rsidR="009D724E" w:rsidRPr="00CE64B8" w:rsidRDefault="009D724E" w:rsidP="002613A7">
      <w:pPr>
        <w:pStyle w:val="NormalWeb"/>
        <w:spacing w:before="0" w:after="0" w:line="320" w:lineRule="exact"/>
        <w:rPr>
          <w:rFonts w:ascii="Arial" w:hAnsi="Arial" w:cs="Arial"/>
          <w:color w:val="000000" w:themeColor="text1"/>
        </w:rPr>
      </w:pPr>
    </w:p>
    <w:p w:rsidR="00F40D78" w:rsidRPr="00CE64B8" w:rsidRDefault="00F40D78" w:rsidP="002613A7">
      <w:pPr>
        <w:pStyle w:val="NormalWeb"/>
        <w:spacing w:before="0" w:after="0" w:line="320" w:lineRule="exact"/>
        <w:rPr>
          <w:rFonts w:ascii="Arial" w:hAnsi="Arial" w:cs="Arial"/>
          <w:color w:val="000000" w:themeColor="text1"/>
        </w:rPr>
      </w:pPr>
      <w:r w:rsidRPr="00CE64B8">
        <w:rPr>
          <w:rFonts w:ascii="Arial" w:hAnsi="Arial" w:cs="Arial"/>
          <w:color w:val="000000" w:themeColor="text1"/>
        </w:rPr>
        <w:t>Cllr. Bennett emphasised the importance of the N55 and stated that Dundalk to Sligo route should be prioritised.  He also agreed that we should be Brexit ready.  He asked if any development sites were readily available for new industries looking to establish themselves in Cavan.</w:t>
      </w:r>
    </w:p>
    <w:p w:rsidR="00F40D78" w:rsidRPr="00CE64B8" w:rsidRDefault="00F40D78" w:rsidP="002613A7">
      <w:pPr>
        <w:pStyle w:val="NormalWeb"/>
        <w:spacing w:before="0" w:after="0" w:line="320" w:lineRule="exact"/>
        <w:rPr>
          <w:rFonts w:ascii="Arial" w:hAnsi="Arial" w:cs="Arial"/>
          <w:color w:val="000000" w:themeColor="text1"/>
        </w:rPr>
      </w:pPr>
    </w:p>
    <w:p w:rsidR="00F40D78" w:rsidRPr="00CE64B8" w:rsidRDefault="00E07425" w:rsidP="002613A7">
      <w:pPr>
        <w:pStyle w:val="NormalWeb"/>
        <w:spacing w:before="0" w:after="0" w:line="320" w:lineRule="exact"/>
        <w:rPr>
          <w:rFonts w:ascii="Arial" w:hAnsi="Arial" w:cs="Arial"/>
          <w:color w:val="000000" w:themeColor="text1"/>
        </w:rPr>
      </w:pPr>
      <w:r w:rsidRPr="00CE64B8">
        <w:rPr>
          <w:rFonts w:ascii="Arial" w:hAnsi="Arial" w:cs="Arial"/>
          <w:color w:val="000000" w:themeColor="text1"/>
        </w:rPr>
        <w:t>Mr. O’Kane</w:t>
      </w:r>
      <w:r w:rsidR="00F40D78" w:rsidRPr="00CE64B8">
        <w:rPr>
          <w:rFonts w:ascii="Arial" w:hAnsi="Arial" w:cs="Arial"/>
          <w:color w:val="000000" w:themeColor="text1"/>
        </w:rPr>
        <w:t xml:space="preserve"> advised that there were no lands </w:t>
      </w:r>
      <w:r w:rsidR="00215FF7" w:rsidRPr="00CE64B8">
        <w:rPr>
          <w:rFonts w:ascii="Arial" w:hAnsi="Arial" w:cs="Arial"/>
          <w:color w:val="000000" w:themeColor="text1"/>
        </w:rPr>
        <w:t xml:space="preserve">currently </w:t>
      </w:r>
      <w:r w:rsidR="00F40D78" w:rsidRPr="00CE64B8">
        <w:rPr>
          <w:rFonts w:ascii="Arial" w:hAnsi="Arial" w:cs="Arial"/>
          <w:color w:val="000000" w:themeColor="text1"/>
        </w:rPr>
        <w:t>available</w:t>
      </w:r>
      <w:r w:rsidR="000321FA" w:rsidRPr="00CE64B8">
        <w:rPr>
          <w:rFonts w:ascii="Arial" w:hAnsi="Arial" w:cs="Arial"/>
          <w:color w:val="000000" w:themeColor="text1"/>
        </w:rPr>
        <w:t>.</w:t>
      </w:r>
    </w:p>
    <w:p w:rsidR="0022233B" w:rsidRPr="00CE64B8" w:rsidRDefault="0022233B" w:rsidP="00937C0A">
      <w:pPr>
        <w:spacing w:after="0" w:line="320" w:lineRule="exact"/>
        <w:rPr>
          <w:rFonts w:ascii="Arial" w:hAnsi="Arial" w:cs="Arial"/>
          <w:color w:val="000000" w:themeColor="text1"/>
          <w:sz w:val="24"/>
          <w:szCs w:val="24"/>
        </w:rPr>
      </w:pPr>
    </w:p>
    <w:p w:rsidR="000321FA" w:rsidRPr="00CE64B8" w:rsidRDefault="000321FA" w:rsidP="00937C0A">
      <w:pPr>
        <w:spacing w:after="0" w:line="320" w:lineRule="exact"/>
        <w:rPr>
          <w:rFonts w:ascii="Arial" w:hAnsi="Arial" w:cs="Arial"/>
          <w:color w:val="000000" w:themeColor="text1"/>
          <w:sz w:val="24"/>
          <w:szCs w:val="24"/>
        </w:rPr>
      </w:pPr>
      <w:r w:rsidRPr="00CE64B8">
        <w:rPr>
          <w:rFonts w:ascii="Arial" w:hAnsi="Arial" w:cs="Arial"/>
          <w:color w:val="000000" w:themeColor="text1"/>
          <w:sz w:val="24"/>
          <w:szCs w:val="24"/>
        </w:rPr>
        <w:t xml:space="preserve">Cllr. Argue stated it is </w:t>
      </w:r>
      <w:r w:rsidR="00215FF7" w:rsidRPr="00CE64B8">
        <w:rPr>
          <w:rFonts w:ascii="Arial" w:hAnsi="Arial" w:cs="Arial"/>
          <w:color w:val="000000" w:themeColor="text1"/>
          <w:sz w:val="24"/>
          <w:szCs w:val="24"/>
        </w:rPr>
        <w:t xml:space="preserve">currently </w:t>
      </w:r>
      <w:r w:rsidRPr="00CE64B8">
        <w:rPr>
          <w:rFonts w:ascii="Arial" w:hAnsi="Arial" w:cs="Arial"/>
          <w:color w:val="000000" w:themeColor="text1"/>
          <w:sz w:val="24"/>
          <w:szCs w:val="24"/>
        </w:rPr>
        <w:t xml:space="preserve">difficult to get planning permission </w:t>
      </w:r>
      <w:r w:rsidR="00215FF7" w:rsidRPr="00CE64B8">
        <w:rPr>
          <w:rFonts w:ascii="Arial" w:hAnsi="Arial" w:cs="Arial"/>
          <w:color w:val="000000" w:themeColor="text1"/>
          <w:sz w:val="24"/>
          <w:szCs w:val="24"/>
        </w:rPr>
        <w:t>in rural areas</w:t>
      </w:r>
      <w:r w:rsidRPr="00CE64B8">
        <w:rPr>
          <w:rFonts w:ascii="Arial" w:hAnsi="Arial" w:cs="Arial"/>
          <w:color w:val="000000" w:themeColor="text1"/>
          <w:sz w:val="24"/>
          <w:szCs w:val="24"/>
        </w:rPr>
        <w:t xml:space="preserve">.  She added it is unfair that the smaller towns are being targeted for smaller growth.  She also advised that a new site has been identified for a new campus for Cavan Institute and that </w:t>
      </w:r>
      <w:r w:rsidR="00215FF7" w:rsidRPr="00CE64B8">
        <w:rPr>
          <w:rFonts w:ascii="Arial" w:hAnsi="Arial" w:cs="Arial"/>
          <w:color w:val="000000" w:themeColor="text1"/>
          <w:sz w:val="24"/>
          <w:szCs w:val="24"/>
        </w:rPr>
        <w:t xml:space="preserve">it </w:t>
      </w:r>
      <w:r w:rsidRPr="00CE64B8">
        <w:rPr>
          <w:rFonts w:ascii="Arial" w:hAnsi="Arial" w:cs="Arial"/>
          <w:color w:val="000000" w:themeColor="text1"/>
          <w:sz w:val="24"/>
          <w:szCs w:val="24"/>
        </w:rPr>
        <w:t>will play an important role in attracting more industry and jobs to the County.</w:t>
      </w:r>
    </w:p>
    <w:p w:rsidR="000321FA" w:rsidRPr="00CE64B8" w:rsidRDefault="000321FA" w:rsidP="00937C0A">
      <w:pPr>
        <w:spacing w:after="0" w:line="320" w:lineRule="exact"/>
        <w:rPr>
          <w:rFonts w:ascii="Arial" w:hAnsi="Arial" w:cs="Arial"/>
          <w:color w:val="000000" w:themeColor="text1"/>
          <w:sz w:val="24"/>
          <w:szCs w:val="24"/>
        </w:rPr>
      </w:pPr>
    </w:p>
    <w:p w:rsidR="000321FA" w:rsidRPr="00CE64B8" w:rsidRDefault="000321FA" w:rsidP="00937C0A">
      <w:pPr>
        <w:spacing w:after="0" w:line="320" w:lineRule="exact"/>
        <w:rPr>
          <w:rFonts w:ascii="Arial" w:hAnsi="Arial" w:cs="Arial"/>
          <w:color w:val="000000" w:themeColor="text1"/>
          <w:sz w:val="24"/>
          <w:szCs w:val="24"/>
        </w:rPr>
      </w:pPr>
      <w:r w:rsidRPr="00CE64B8">
        <w:rPr>
          <w:rFonts w:ascii="Arial" w:hAnsi="Arial" w:cs="Arial"/>
          <w:color w:val="000000" w:themeColor="text1"/>
          <w:sz w:val="24"/>
          <w:szCs w:val="24"/>
        </w:rPr>
        <w:t xml:space="preserve">Cllr. Curtin stated the greatest growth in the County was in the East with towns such as Virginia with their close proximity to the M3 as a major factor for future growth.  </w:t>
      </w:r>
      <w:r w:rsidRPr="00CE64B8">
        <w:rPr>
          <w:rFonts w:ascii="Arial" w:hAnsi="Arial" w:cs="Arial"/>
          <w:color w:val="000000" w:themeColor="text1"/>
          <w:sz w:val="24"/>
          <w:szCs w:val="24"/>
        </w:rPr>
        <w:lastRenderedPageBreak/>
        <w:t>He also felt that the projected increase in houses per year was small, and that there is currently a housing shortage in the area.</w:t>
      </w:r>
    </w:p>
    <w:p w:rsidR="000321FA" w:rsidRPr="00CE64B8" w:rsidRDefault="000321FA" w:rsidP="00937C0A">
      <w:pPr>
        <w:spacing w:after="0" w:line="320" w:lineRule="exact"/>
        <w:rPr>
          <w:rFonts w:ascii="Arial" w:hAnsi="Arial" w:cs="Arial"/>
          <w:color w:val="000000" w:themeColor="text1"/>
          <w:sz w:val="24"/>
          <w:szCs w:val="24"/>
        </w:rPr>
      </w:pPr>
    </w:p>
    <w:p w:rsidR="000321FA" w:rsidRPr="00CE64B8" w:rsidRDefault="000321FA" w:rsidP="00937C0A">
      <w:pPr>
        <w:spacing w:after="0" w:line="320" w:lineRule="exact"/>
        <w:rPr>
          <w:rFonts w:ascii="Arial" w:hAnsi="Arial" w:cs="Arial"/>
          <w:color w:val="000000" w:themeColor="text1"/>
          <w:sz w:val="24"/>
          <w:szCs w:val="24"/>
        </w:rPr>
      </w:pPr>
      <w:r w:rsidRPr="00CE64B8">
        <w:rPr>
          <w:rFonts w:ascii="Arial" w:hAnsi="Arial" w:cs="Arial"/>
          <w:color w:val="000000" w:themeColor="text1"/>
          <w:sz w:val="24"/>
          <w:szCs w:val="24"/>
        </w:rPr>
        <w:t>Paddy Connaughton advised the meeting that Galway will be the main economic driver in this region.  There is currently no great link</w:t>
      </w:r>
      <w:r w:rsidR="00215FF7" w:rsidRPr="00CE64B8">
        <w:rPr>
          <w:rFonts w:ascii="Arial" w:hAnsi="Arial" w:cs="Arial"/>
          <w:color w:val="000000" w:themeColor="text1"/>
          <w:sz w:val="24"/>
          <w:szCs w:val="24"/>
        </w:rPr>
        <w:t>age</w:t>
      </w:r>
      <w:r w:rsidRPr="00CE64B8">
        <w:rPr>
          <w:rFonts w:ascii="Arial" w:hAnsi="Arial" w:cs="Arial"/>
          <w:color w:val="000000" w:themeColor="text1"/>
          <w:sz w:val="24"/>
          <w:szCs w:val="24"/>
        </w:rPr>
        <w:t xml:space="preserve"> between Cavan/Monaghan and Galway/Mayo.  There is not a natural integration with the West and</w:t>
      </w:r>
      <w:r w:rsidR="00215FF7" w:rsidRPr="00CE64B8">
        <w:rPr>
          <w:rFonts w:ascii="Arial" w:hAnsi="Arial" w:cs="Arial"/>
          <w:color w:val="000000" w:themeColor="text1"/>
          <w:sz w:val="24"/>
          <w:szCs w:val="24"/>
        </w:rPr>
        <w:t xml:space="preserve"> that</w:t>
      </w:r>
      <w:r w:rsidRPr="00CE64B8">
        <w:rPr>
          <w:rFonts w:ascii="Arial" w:hAnsi="Arial" w:cs="Arial"/>
          <w:color w:val="000000" w:themeColor="text1"/>
          <w:sz w:val="24"/>
          <w:szCs w:val="24"/>
        </w:rPr>
        <w:t xml:space="preserve"> doesn’t reflect the</w:t>
      </w:r>
      <w:r w:rsidR="00215FF7" w:rsidRPr="00CE64B8">
        <w:rPr>
          <w:rFonts w:ascii="Arial" w:hAnsi="Arial" w:cs="Arial"/>
          <w:color w:val="000000" w:themeColor="text1"/>
          <w:sz w:val="24"/>
          <w:szCs w:val="24"/>
        </w:rPr>
        <w:t xml:space="preserve"> population</w:t>
      </w:r>
      <w:r w:rsidRPr="00CE64B8">
        <w:rPr>
          <w:rFonts w:ascii="Arial" w:hAnsi="Arial" w:cs="Arial"/>
          <w:color w:val="000000" w:themeColor="text1"/>
          <w:sz w:val="24"/>
          <w:szCs w:val="24"/>
        </w:rPr>
        <w:t xml:space="preserve"> growth experienced in Cavan.</w:t>
      </w:r>
    </w:p>
    <w:p w:rsidR="000321FA" w:rsidRPr="00CE64B8" w:rsidRDefault="000321FA" w:rsidP="00937C0A">
      <w:pPr>
        <w:spacing w:after="0" w:line="320" w:lineRule="exact"/>
        <w:rPr>
          <w:rFonts w:ascii="Arial" w:hAnsi="Arial" w:cs="Arial"/>
          <w:color w:val="000000" w:themeColor="text1"/>
          <w:sz w:val="24"/>
          <w:szCs w:val="24"/>
        </w:rPr>
      </w:pPr>
    </w:p>
    <w:p w:rsidR="000321FA" w:rsidRPr="00CE64B8" w:rsidRDefault="000321FA" w:rsidP="00937C0A">
      <w:pPr>
        <w:spacing w:after="0" w:line="320" w:lineRule="exact"/>
        <w:rPr>
          <w:rFonts w:ascii="Arial" w:hAnsi="Arial" w:cs="Arial"/>
          <w:color w:val="000000" w:themeColor="text1"/>
          <w:sz w:val="24"/>
          <w:szCs w:val="24"/>
        </w:rPr>
      </w:pPr>
      <w:r w:rsidRPr="00CE64B8">
        <w:rPr>
          <w:rFonts w:ascii="Arial" w:hAnsi="Arial" w:cs="Arial"/>
          <w:color w:val="000000" w:themeColor="text1"/>
          <w:sz w:val="24"/>
          <w:szCs w:val="24"/>
        </w:rPr>
        <w:t>The Chairperson asked if any particular infrastructure is being targeted?</w:t>
      </w:r>
    </w:p>
    <w:p w:rsidR="000321FA" w:rsidRPr="00CE64B8" w:rsidRDefault="000321FA" w:rsidP="00937C0A">
      <w:pPr>
        <w:spacing w:after="0" w:line="320" w:lineRule="exact"/>
        <w:rPr>
          <w:rFonts w:ascii="Arial" w:hAnsi="Arial" w:cs="Arial"/>
          <w:color w:val="000000" w:themeColor="text1"/>
          <w:sz w:val="24"/>
          <w:szCs w:val="24"/>
        </w:rPr>
      </w:pPr>
    </w:p>
    <w:p w:rsidR="00CE64B8" w:rsidRDefault="000321FA" w:rsidP="00937C0A">
      <w:pPr>
        <w:spacing w:after="0" w:line="320" w:lineRule="exact"/>
        <w:rPr>
          <w:rFonts w:ascii="Arial" w:hAnsi="Arial" w:cs="Arial"/>
          <w:color w:val="000000" w:themeColor="text1"/>
          <w:sz w:val="24"/>
          <w:szCs w:val="24"/>
        </w:rPr>
      </w:pPr>
      <w:r w:rsidRPr="00CE64B8">
        <w:rPr>
          <w:rFonts w:ascii="Arial" w:hAnsi="Arial" w:cs="Arial"/>
          <w:color w:val="000000" w:themeColor="text1"/>
          <w:sz w:val="24"/>
          <w:szCs w:val="24"/>
        </w:rPr>
        <w:t xml:space="preserve">In response, </w:t>
      </w:r>
      <w:r w:rsidR="00E07425" w:rsidRPr="00CE64B8">
        <w:rPr>
          <w:rFonts w:ascii="Arial" w:hAnsi="Arial" w:cs="Arial"/>
          <w:color w:val="000000" w:themeColor="text1"/>
          <w:sz w:val="24"/>
          <w:szCs w:val="24"/>
        </w:rPr>
        <w:t>Mr. O’Kane</w:t>
      </w:r>
      <w:r w:rsidRPr="00CE64B8">
        <w:rPr>
          <w:rFonts w:ascii="Arial" w:hAnsi="Arial" w:cs="Arial"/>
          <w:color w:val="000000" w:themeColor="text1"/>
          <w:sz w:val="24"/>
          <w:szCs w:val="24"/>
        </w:rPr>
        <w:t xml:space="preserve"> advised that </w:t>
      </w:r>
      <w:r w:rsidR="00CE64B8">
        <w:rPr>
          <w:rFonts w:ascii="Arial" w:hAnsi="Arial" w:cs="Arial"/>
          <w:color w:val="000000" w:themeColor="text1"/>
          <w:sz w:val="24"/>
          <w:szCs w:val="24"/>
        </w:rPr>
        <w:t>t</w:t>
      </w:r>
      <w:r w:rsidRPr="00CE64B8">
        <w:rPr>
          <w:rFonts w:ascii="Arial" w:hAnsi="Arial" w:cs="Arial"/>
          <w:color w:val="000000" w:themeColor="text1"/>
          <w:sz w:val="24"/>
          <w:szCs w:val="24"/>
        </w:rPr>
        <w:t xml:space="preserve">here is a substantial cost in acquiring lands and servicing them.  </w:t>
      </w:r>
    </w:p>
    <w:p w:rsidR="000321FA" w:rsidRPr="00CE64B8" w:rsidRDefault="000321FA" w:rsidP="00937C0A">
      <w:pPr>
        <w:spacing w:after="0" w:line="320" w:lineRule="exact"/>
        <w:rPr>
          <w:rFonts w:ascii="Arial" w:hAnsi="Arial" w:cs="Arial"/>
          <w:color w:val="000000" w:themeColor="text1"/>
          <w:sz w:val="24"/>
          <w:szCs w:val="24"/>
        </w:rPr>
      </w:pPr>
      <w:r w:rsidRPr="00CE64B8">
        <w:rPr>
          <w:rFonts w:ascii="Arial" w:hAnsi="Arial" w:cs="Arial"/>
          <w:color w:val="000000" w:themeColor="text1"/>
          <w:sz w:val="24"/>
          <w:szCs w:val="24"/>
        </w:rPr>
        <w:t xml:space="preserve">. </w:t>
      </w:r>
    </w:p>
    <w:p w:rsidR="000321FA" w:rsidRPr="00CE64B8" w:rsidRDefault="000321FA" w:rsidP="00937C0A">
      <w:pPr>
        <w:spacing w:after="0" w:line="320" w:lineRule="exact"/>
        <w:rPr>
          <w:rFonts w:ascii="Arial" w:hAnsi="Arial" w:cs="Arial"/>
          <w:color w:val="000000" w:themeColor="text1"/>
          <w:sz w:val="24"/>
          <w:szCs w:val="24"/>
        </w:rPr>
      </w:pPr>
    </w:p>
    <w:p w:rsidR="0022233B" w:rsidRPr="00CE64B8" w:rsidRDefault="0022233B" w:rsidP="00937C0A">
      <w:pPr>
        <w:spacing w:after="0" w:line="320" w:lineRule="exact"/>
        <w:rPr>
          <w:rFonts w:ascii="Arial" w:hAnsi="Arial" w:cs="Arial"/>
          <w:b/>
          <w:color w:val="000000" w:themeColor="text1"/>
          <w:sz w:val="24"/>
          <w:szCs w:val="24"/>
        </w:rPr>
      </w:pPr>
      <w:r w:rsidRPr="00CE64B8">
        <w:rPr>
          <w:rFonts w:ascii="Arial" w:hAnsi="Arial" w:cs="Arial"/>
          <w:b/>
          <w:color w:val="000000" w:themeColor="text1"/>
          <w:sz w:val="24"/>
          <w:szCs w:val="24"/>
        </w:rPr>
        <w:t>AOB</w:t>
      </w:r>
    </w:p>
    <w:p w:rsidR="0022233B" w:rsidRPr="00CE64B8" w:rsidRDefault="00381972" w:rsidP="00937C0A">
      <w:pPr>
        <w:spacing w:after="0" w:line="320" w:lineRule="exact"/>
        <w:rPr>
          <w:rFonts w:ascii="Arial" w:hAnsi="Arial" w:cs="Arial"/>
          <w:color w:val="000000" w:themeColor="text1"/>
          <w:sz w:val="24"/>
          <w:szCs w:val="24"/>
        </w:rPr>
      </w:pPr>
      <w:r w:rsidRPr="00CE64B8">
        <w:rPr>
          <w:rFonts w:ascii="Arial" w:hAnsi="Arial" w:cs="Arial"/>
          <w:color w:val="000000" w:themeColor="text1"/>
          <w:sz w:val="24"/>
          <w:szCs w:val="24"/>
        </w:rPr>
        <w:t>No items were raised.</w:t>
      </w:r>
    </w:p>
    <w:p w:rsidR="00C172E8" w:rsidRPr="00CE64B8" w:rsidRDefault="00C172E8" w:rsidP="00937C0A">
      <w:pPr>
        <w:spacing w:after="0" w:line="320" w:lineRule="exact"/>
        <w:rPr>
          <w:rFonts w:ascii="Arial" w:hAnsi="Arial" w:cs="Arial"/>
          <w:color w:val="000000" w:themeColor="text1"/>
          <w:sz w:val="24"/>
          <w:szCs w:val="24"/>
        </w:rPr>
      </w:pPr>
    </w:p>
    <w:p w:rsidR="00670A83" w:rsidRPr="00CE64B8" w:rsidRDefault="00670A83" w:rsidP="00937C0A">
      <w:pPr>
        <w:spacing w:after="0" w:line="320" w:lineRule="exact"/>
        <w:rPr>
          <w:rFonts w:ascii="Arial" w:hAnsi="Arial" w:cs="Arial"/>
          <w:b/>
          <w:color w:val="000000" w:themeColor="text1"/>
          <w:sz w:val="24"/>
          <w:szCs w:val="24"/>
        </w:rPr>
      </w:pPr>
      <w:r w:rsidRPr="00CE64B8">
        <w:rPr>
          <w:rFonts w:ascii="Arial" w:hAnsi="Arial" w:cs="Arial"/>
          <w:b/>
          <w:color w:val="000000" w:themeColor="text1"/>
          <w:sz w:val="24"/>
          <w:szCs w:val="24"/>
        </w:rPr>
        <w:t>Close of meeting</w:t>
      </w:r>
    </w:p>
    <w:p w:rsidR="007E04A7" w:rsidRPr="00CE64B8" w:rsidRDefault="00670A83" w:rsidP="00937C0A">
      <w:pPr>
        <w:spacing w:after="0" w:line="320" w:lineRule="exact"/>
        <w:rPr>
          <w:rFonts w:ascii="Arial" w:hAnsi="Arial" w:cs="Arial"/>
          <w:sz w:val="24"/>
          <w:szCs w:val="24"/>
        </w:rPr>
      </w:pPr>
      <w:r w:rsidRPr="00CE64B8">
        <w:rPr>
          <w:rFonts w:ascii="Arial" w:hAnsi="Arial" w:cs="Arial"/>
          <w:color w:val="000000" w:themeColor="text1"/>
          <w:sz w:val="24"/>
          <w:szCs w:val="24"/>
        </w:rPr>
        <w:t>The meeting concluded</w:t>
      </w:r>
      <w:r w:rsidR="00C172E8" w:rsidRPr="00CE64B8">
        <w:rPr>
          <w:rFonts w:ascii="Arial" w:hAnsi="Arial" w:cs="Arial"/>
          <w:color w:val="000000" w:themeColor="text1"/>
          <w:sz w:val="24"/>
          <w:szCs w:val="24"/>
        </w:rPr>
        <w:t xml:space="preserve"> </w:t>
      </w:r>
      <w:r w:rsidR="00FA2A63" w:rsidRPr="00CE64B8">
        <w:rPr>
          <w:rFonts w:ascii="Arial" w:hAnsi="Arial" w:cs="Arial"/>
          <w:color w:val="000000" w:themeColor="text1"/>
          <w:sz w:val="24"/>
          <w:szCs w:val="24"/>
        </w:rPr>
        <w:t xml:space="preserve">at </w:t>
      </w:r>
      <w:r w:rsidR="00381972" w:rsidRPr="00CE64B8">
        <w:rPr>
          <w:rFonts w:ascii="Arial" w:hAnsi="Arial" w:cs="Arial"/>
          <w:color w:val="000000" w:themeColor="text1"/>
          <w:sz w:val="24"/>
          <w:szCs w:val="24"/>
        </w:rPr>
        <w:t>3.00pm</w:t>
      </w:r>
      <w:r w:rsidR="00FA2A63" w:rsidRPr="00CE64B8">
        <w:rPr>
          <w:rFonts w:ascii="Arial" w:hAnsi="Arial" w:cs="Arial"/>
          <w:color w:val="000000" w:themeColor="text1"/>
          <w:sz w:val="24"/>
          <w:szCs w:val="24"/>
        </w:rPr>
        <w:t xml:space="preserve">.  </w:t>
      </w:r>
      <w:r w:rsidR="00381972" w:rsidRPr="00CE64B8">
        <w:rPr>
          <w:rFonts w:ascii="Arial" w:hAnsi="Arial" w:cs="Arial"/>
          <w:color w:val="000000" w:themeColor="text1"/>
          <w:sz w:val="24"/>
          <w:szCs w:val="24"/>
        </w:rPr>
        <w:t>The date for the next meeting was set for Tuesday, 27</w:t>
      </w:r>
      <w:r w:rsidR="00381972" w:rsidRPr="00CE64B8">
        <w:rPr>
          <w:rFonts w:ascii="Arial" w:hAnsi="Arial" w:cs="Arial"/>
          <w:color w:val="000000" w:themeColor="text1"/>
          <w:sz w:val="24"/>
          <w:szCs w:val="24"/>
          <w:vertAlign w:val="superscript"/>
        </w:rPr>
        <w:t>th</w:t>
      </w:r>
      <w:r w:rsidR="00381972" w:rsidRPr="00CE64B8">
        <w:rPr>
          <w:rFonts w:ascii="Arial" w:hAnsi="Arial" w:cs="Arial"/>
          <w:color w:val="000000" w:themeColor="text1"/>
          <w:sz w:val="24"/>
          <w:szCs w:val="24"/>
        </w:rPr>
        <w:t xml:space="preserve"> Febru</w:t>
      </w:r>
      <w:r w:rsidR="00381972" w:rsidRPr="00CE64B8">
        <w:rPr>
          <w:rFonts w:ascii="Arial" w:hAnsi="Arial" w:cs="Arial"/>
          <w:sz w:val="24"/>
          <w:szCs w:val="24"/>
        </w:rPr>
        <w:t xml:space="preserve">ary at 9.30am in the Old </w:t>
      </w:r>
      <w:r w:rsidR="00B96719" w:rsidRPr="00CE64B8">
        <w:rPr>
          <w:rFonts w:ascii="Arial" w:hAnsi="Arial" w:cs="Arial"/>
          <w:sz w:val="24"/>
          <w:szCs w:val="24"/>
        </w:rPr>
        <w:t>Reference Library.</w:t>
      </w:r>
      <w:r w:rsidR="00FA2A63" w:rsidRPr="00CE64B8">
        <w:rPr>
          <w:rFonts w:ascii="Arial" w:hAnsi="Arial" w:cs="Arial"/>
          <w:sz w:val="24"/>
          <w:szCs w:val="24"/>
        </w:rPr>
        <w:t xml:space="preserve"> </w:t>
      </w:r>
    </w:p>
    <w:sectPr w:rsidR="007E04A7" w:rsidRPr="00CE64B8" w:rsidSect="006E2BF6">
      <w:pgSz w:w="11906" w:h="16838"/>
      <w:pgMar w:top="1247" w:right="1440" w:bottom="113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50E"/>
    <w:multiLevelType w:val="hybridMultilevel"/>
    <w:tmpl w:val="250A5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A869E6"/>
    <w:multiLevelType w:val="hybridMultilevel"/>
    <w:tmpl w:val="C4FEF0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D114506"/>
    <w:multiLevelType w:val="multilevel"/>
    <w:tmpl w:val="859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43F2E"/>
    <w:multiLevelType w:val="hybridMultilevel"/>
    <w:tmpl w:val="00A03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758B2976"/>
    <w:multiLevelType w:val="hybridMultilevel"/>
    <w:tmpl w:val="AFF82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44E"/>
    <w:rsid w:val="00015F55"/>
    <w:rsid w:val="000256F2"/>
    <w:rsid w:val="000321FA"/>
    <w:rsid w:val="000522EF"/>
    <w:rsid w:val="00096F19"/>
    <w:rsid w:val="000B1614"/>
    <w:rsid w:val="000B1E65"/>
    <w:rsid w:val="00160DD6"/>
    <w:rsid w:val="001645AC"/>
    <w:rsid w:val="001763C0"/>
    <w:rsid w:val="00181EF3"/>
    <w:rsid w:val="001D5961"/>
    <w:rsid w:val="0021244E"/>
    <w:rsid w:val="00215FF7"/>
    <w:rsid w:val="00216A86"/>
    <w:rsid w:val="0022233B"/>
    <w:rsid w:val="002419D4"/>
    <w:rsid w:val="00256BEB"/>
    <w:rsid w:val="002613A7"/>
    <w:rsid w:val="00297860"/>
    <w:rsid w:val="002C381D"/>
    <w:rsid w:val="002C38A8"/>
    <w:rsid w:val="002D1069"/>
    <w:rsid w:val="00381972"/>
    <w:rsid w:val="00383E0B"/>
    <w:rsid w:val="00396A1C"/>
    <w:rsid w:val="003B636A"/>
    <w:rsid w:val="004054C7"/>
    <w:rsid w:val="0042466A"/>
    <w:rsid w:val="00450D4D"/>
    <w:rsid w:val="0046589B"/>
    <w:rsid w:val="0049490D"/>
    <w:rsid w:val="004B0C56"/>
    <w:rsid w:val="004B1047"/>
    <w:rsid w:val="004B24A2"/>
    <w:rsid w:val="004D45E1"/>
    <w:rsid w:val="00507E97"/>
    <w:rsid w:val="00551720"/>
    <w:rsid w:val="00553467"/>
    <w:rsid w:val="005A1CAF"/>
    <w:rsid w:val="005E6451"/>
    <w:rsid w:val="00606A67"/>
    <w:rsid w:val="006101B0"/>
    <w:rsid w:val="006364AF"/>
    <w:rsid w:val="00670A83"/>
    <w:rsid w:val="006B7231"/>
    <w:rsid w:val="006C3683"/>
    <w:rsid w:val="006E2BF6"/>
    <w:rsid w:val="006E7A26"/>
    <w:rsid w:val="007175E9"/>
    <w:rsid w:val="007249F1"/>
    <w:rsid w:val="007250A9"/>
    <w:rsid w:val="00773170"/>
    <w:rsid w:val="00785387"/>
    <w:rsid w:val="007972F1"/>
    <w:rsid w:val="007B6BB0"/>
    <w:rsid w:val="007D06E9"/>
    <w:rsid w:val="007E04A7"/>
    <w:rsid w:val="007E16CE"/>
    <w:rsid w:val="00826B9D"/>
    <w:rsid w:val="0085349F"/>
    <w:rsid w:val="008B2EE6"/>
    <w:rsid w:val="008E36B7"/>
    <w:rsid w:val="00934B2B"/>
    <w:rsid w:val="00937C0A"/>
    <w:rsid w:val="00986A01"/>
    <w:rsid w:val="009A6356"/>
    <w:rsid w:val="009B2EB4"/>
    <w:rsid w:val="009C644E"/>
    <w:rsid w:val="009D724E"/>
    <w:rsid w:val="00A50D1A"/>
    <w:rsid w:val="00A802DC"/>
    <w:rsid w:val="00A90F8A"/>
    <w:rsid w:val="00AD7398"/>
    <w:rsid w:val="00AE14C4"/>
    <w:rsid w:val="00B460F3"/>
    <w:rsid w:val="00B62805"/>
    <w:rsid w:val="00B96719"/>
    <w:rsid w:val="00BD6B6E"/>
    <w:rsid w:val="00C172E8"/>
    <w:rsid w:val="00C233A8"/>
    <w:rsid w:val="00C71F37"/>
    <w:rsid w:val="00C72E81"/>
    <w:rsid w:val="00C8748D"/>
    <w:rsid w:val="00CC0971"/>
    <w:rsid w:val="00CE00B3"/>
    <w:rsid w:val="00CE64B8"/>
    <w:rsid w:val="00D32565"/>
    <w:rsid w:val="00DA1BED"/>
    <w:rsid w:val="00DA36EA"/>
    <w:rsid w:val="00E07425"/>
    <w:rsid w:val="00E3072E"/>
    <w:rsid w:val="00E37CAD"/>
    <w:rsid w:val="00EB6CE6"/>
    <w:rsid w:val="00EE1151"/>
    <w:rsid w:val="00F40D78"/>
    <w:rsid w:val="00F74815"/>
    <w:rsid w:val="00FA2A63"/>
    <w:rsid w:val="00FC536D"/>
    <w:rsid w:val="00FE05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0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7C0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C233A8"/>
    <w:pPr>
      <w:spacing w:before="360" w:after="360"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E37CAD"/>
    <w:pPr>
      <w:ind w:left="720"/>
      <w:contextualSpacing/>
    </w:pPr>
  </w:style>
</w:styles>
</file>

<file path=word/webSettings.xml><?xml version="1.0" encoding="utf-8"?>
<w:webSettings xmlns:r="http://schemas.openxmlformats.org/officeDocument/2006/relationships" xmlns:w="http://schemas.openxmlformats.org/wordprocessingml/2006/main">
  <w:divs>
    <w:div w:id="580021391">
      <w:bodyDiv w:val="1"/>
      <w:marLeft w:val="0"/>
      <w:marRight w:val="0"/>
      <w:marTop w:val="0"/>
      <w:marBottom w:val="0"/>
      <w:divBdr>
        <w:top w:val="none" w:sz="0" w:space="0" w:color="auto"/>
        <w:left w:val="none" w:sz="0" w:space="0" w:color="auto"/>
        <w:bottom w:val="none" w:sz="0" w:space="0" w:color="auto"/>
        <w:right w:val="none" w:sz="0" w:space="0" w:color="auto"/>
      </w:divBdr>
      <w:divsChild>
        <w:div w:id="330834817">
          <w:marLeft w:val="0"/>
          <w:marRight w:val="0"/>
          <w:marTop w:val="0"/>
          <w:marBottom w:val="0"/>
          <w:divBdr>
            <w:top w:val="none" w:sz="0" w:space="0" w:color="auto"/>
            <w:left w:val="none" w:sz="0" w:space="0" w:color="auto"/>
            <w:bottom w:val="none" w:sz="0" w:space="0" w:color="auto"/>
            <w:right w:val="none" w:sz="0" w:space="0" w:color="auto"/>
          </w:divBdr>
          <w:divsChild>
            <w:div w:id="117725367">
              <w:marLeft w:val="0"/>
              <w:marRight w:val="0"/>
              <w:marTop w:val="100"/>
              <w:marBottom w:val="100"/>
              <w:divBdr>
                <w:top w:val="none" w:sz="0" w:space="0" w:color="auto"/>
                <w:left w:val="none" w:sz="0" w:space="0" w:color="auto"/>
                <w:bottom w:val="none" w:sz="0" w:space="0" w:color="auto"/>
                <w:right w:val="none" w:sz="0" w:space="0" w:color="auto"/>
              </w:divBdr>
              <w:divsChild>
                <w:div w:id="465973071">
                  <w:marLeft w:val="0"/>
                  <w:marRight w:val="0"/>
                  <w:marTop w:val="0"/>
                  <w:marBottom w:val="0"/>
                  <w:divBdr>
                    <w:top w:val="none" w:sz="0" w:space="0" w:color="auto"/>
                    <w:left w:val="none" w:sz="0" w:space="0" w:color="auto"/>
                    <w:bottom w:val="none" w:sz="0" w:space="0" w:color="auto"/>
                    <w:right w:val="none" w:sz="0" w:space="0" w:color="auto"/>
                  </w:divBdr>
                  <w:divsChild>
                    <w:div w:id="435637251">
                      <w:marLeft w:val="0"/>
                      <w:marRight w:val="0"/>
                      <w:marTop w:val="100"/>
                      <w:marBottom w:val="100"/>
                      <w:divBdr>
                        <w:top w:val="none" w:sz="0" w:space="0" w:color="auto"/>
                        <w:left w:val="none" w:sz="0" w:space="0" w:color="auto"/>
                        <w:bottom w:val="none" w:sz="0" w:space="0" w:color="auto"/>
                        <w:right w:val="none" w:sz="0" w:space="0" w:color="auto"/>
                      </w:divBdr>
                      <w:divsChild>
                        <w:div w:id="1471750994">
                          <w:marLeft w:val="0"/>
                          <w:marRight w:val="0"/>
                          <w:marTop w:val="100"/>
                          <w:marBottom w:val="100"/>
                          <w:divBdr>
                            <w:top w:val="none" w:sz="0" w:space="0" w:color="auto"/>
                            <w:left w:val="none" w:sz="0" w:space="0" w:color="auto"/>
                            <w:bottom w:val="none" w:sz="0" w:space="0" w:color="auto"/>
                            <w:right w:val="none" w:sz="0" w:space="0" w:color="auto"/>
                          </w:divBdr>
                          <w:divsChild>
                            <w:div w:id="1421901511">
                              <w:marLeft w:val="0"/>
                              <w:marRight w:val="0"/>
                              <w:marTop w:val="0"/>
                              <w:marBottom w:val="0"/>
                              <w:divBdr>
                                <w:top w:val="single" w:sz="18" w:space="0" w:color="E3E5E0"/>
                                <w:left w:val="single" w:sz="18" w:space="12" w:color="E3E5E0"/>
                                <w:bottom w:val="single" w:sz="18" w:space="6" w:color="E3E5E0"/>
                                <w:right w:val="single" w:sz="18" w:space="12" w:color="E3E5E0"/>
                              </w:divBdr>
                              <w:divsChild>
                                <w:div w:id="1470055331">
                                  <w:marLeft w:val="0"/>
                                  <w:marRight w:val="0"/>
                                  <w:marTop w:val="0"/>
                                  <w:marBottom w:val="0"/>
                                  <w:divBdr>
                                    <w:top w:val="none" w:sz="0" w:space="0" w:color="auto"/>
                                    <w:left w:val="none" w:sz="0" w:space="0" w:color="auto"/>
                                    <w:bottom w:val="none" w:sz="0" w:space="0" w:color="auto"/>
                                    <w:right w:val="none" w:sz="0" w:space="0" w:color="auto"/>
                                  </w:divBdr>
                                  <w:divsChild>
                                    <w:div w:id="1465780700">
                                      <w:marLeft w:val="0"/>
                                      <w:marRight w:val="0"/>
                                      <w:marTop w:val="0"/>
                                      <w:marBottom w:val="0"/>
                                      <w:divBdr>
                                        <w:top w:val="none" w:sz="0" w:space="0" w:color="auto"/>
                                        <w:left w:val="none" w:sz="0" w:space="0" w:color="auto"/>
                                        <w:bottom w:val="none" w:sz="0" w:space="0" w:color="auto"/>
                                        <w:right w:val="none" w:sz="0" w:space="0" w:color="auto"/>
                                      </w:divBdr>
                                      <w:divsChild>
                                        <w:div w:id="1873609477">
                                          <w:marLeft w:val="0"/>
                                          <w:marRight w:val="0"/>
                                          <w:marTop w:val="0"/>
                                          <w:marBottom w:val="0"/>
                                          <w:divBdr>
                                            <w:top w:val="none" w:sz="0" w:space="0" w:color="auto"/>
                                            <w:left w:val="none" w:sz="0" w:space="0" w:color="auto"/>
                                            <w:bottom w:val="none" w:sz="0" w:space="0" w:color="auto"/>
                                            <w:right w:val="none" w:sz="0" w:space="0" w:color="auto"/>
                                          </w:divBdr>
                                          <w:divsChild>
                                            <w:div w:id="1650749531">
                                              <w:marLeft w:val="0"/>
                                              <w:marRight w:val="0"/>
                                              <w:marTop w:val="0"/>
                                              <w:marBottom w:val="0"/>
                                              <w:divBdr>
                                                <w:top w:val="none" w:sz="0" w:space="0" w:color="auto"/>
                                                <w:left w:val="none" w:sz="0" w:space="0" w:color="auto"/>
                                                <w:bottom w:val="none" w:sz="0" w:space="0" w:color="auto"/>
                                                <w:right w:val="none" w:sz="0" w:space="0" w:color="auto"/>
                                              </w:divBdr>
                                              <w:divsChild>
                                                <w:div w:id="559904338">
                                                  <w:marLeft w:val="0"/>
                                                  <w:marRight w:val="0"/>
                                                  <w:marTop w:val="0"/>
                                                  <w:marBottom w:val="0"/>
                                                  <w:divBdr>
                                                    <w:top w:val="none" w:sz="0" w:space="0" w:color="auto"/>
                                                    <w:left w:val="none" w:sz="0" w:space="0" w:color="auto"/>
                                                    <w:bottom w:val="none" w:sz="0" w:space="0" w:color="auto"/>
                                                    <w:right w:val="none" w:sz="0" w:space="0" w:color="auto"/>
                                                  </w:divBdr>
                                                  <w:divsChild>
                                                    <w:div w:id="715618884">
                                                      <w:marLeft w:val="0"/>
                                                      <w:marRight w:val="0"/>
                                                      <w:marTop w:val="0"/>
                                                      <w:marBottom w:val="0"/>
                                                      <w:divBdr>
                                                        <w:top w:val="none" w:sz="0" w:space="0" w:color="auto"/>
                                                        <w:left w:val="none" w:sz="0" w:space="0" w:color="auto"/>
                                                        <w:bottom w:val="none" w:sz="0" w:space="0" w:color="auto"/>
                                                        <w:right w:val="none" w:sz="0" w:space="0" w:color="auto"/>
                                                      </w:divBdr>
                                                      <w:divsChild>
                                                        <w:div w:id="783504051">
                                                          <w:marLeft w:val="0"/>
                                                          <w:marRight w:val="0"/>
                                                          <w:marTop w:val="0"/>
                                                          <w:marBottom w:val="0"/>
                                                          <w:divBdr>
                                                            <w:top w:val="none" w:sz="0" w:space="0" w:color="auto"/>
                                                            <w:left w:val="none" w:sz="0" w:space="0" w:color="auto"/>
                                                            <w:bottom w:val="none" w:sz="0" w:space="0" w:color="auto"/>
                                                            <w:right w:val="none" w:sz="0" w:space="0" w:color="auto"/>
                                                          </w:divBdr>
                                                          <w:divsChild>
                                                            <w:div w:id="398528004">
                                                              <w:marLeft w:val="0"/>
                                                              <w:marRight w:val="0"/>
                                                              <w:marTop w:val="0"/>
                                                              <w:marBottom w:val="0"/>
                                                              <w:divBdr>
                                                                <w:top w:val="none" w:sz="0" w:space="0" w:color="auto"/>
                                                                <w:left w:val="none" w:sz="0" w:space="0" w:color="auto"/>
                                                                <w:bottom w:val="none" w:sz="0" w:space="0" w:color="auto"/>
                                                                <w:right w:val="none" w:sz="0" w:space="0" w:color="auto"/>
                                                              </w:divBdr>
                                                              <w:divsChild>
                                                                <w:div w:id="1357854598">
                                                                  <w:marLeft w:val="0"/>
                                                                  <w:marRight w:val="0"/>
                                                                  <w:marTop w:val="0"/>
                                                                  <w:marBottom w:val="0"/>
                                                                  <w:divBdr>
                                                                    <w:top w:val="none" w:sz="0" w:space="0" w:color="auto"/>
                                                                    <w:left w:val="none" w:sz="0" w:space="0" w:color="auto"/>
                                                                    <w:bottom w:val="none" w:sz="0" w:space="0" w:color="auto"/>
                                                                    <w:right w:val="none" w:sz="0" w:space="0" w:color="auto"/>
                                                                  </w:divBdr>
                                                                  <w:divsChild>
                                                                    <w:div w:id="378945663">
                                                                      <w:marLeft w:val="0"/>
                                                                      <w:marRight w:val="0"/>
                                                                      <w:marTop w:val="0"/>
                                                                      <w:marBottom w:val="0"/>
                                                                      <w:divBdr>
                                                                        <w:top w:val="none" w:sz="0" w:space="0" w:color="auto"/>
                                                                        <w:left w:val="none" w:sz="0" w:space="0" w:color="auto"/>
                                                                        <w:bottom w:val="none" w:sz="0" w:space="0" w:color="auto"/>
                                                                        <w:right w:val="none" w:sz="0" w:space="0" w:color="auto"/>
                                                                      </w:divBdr>
                                                                      <w:divsChild>
                                                                        <w:div w:id="510485348">
                                                                          <w:marLeft w:val="0"/>
                                                                          <w:marRight w:val="0"/>
                                                                          <w:marTop w:val="0"/>
                                                                          <w:marBottom w:val="0"/>
                                                                          <w:divBdr>
                                                                            <w:top w:val="none" w:sz="0" w:space="0" w:color="auto"/>
                                                                            <w:left w:val="none" w:sz="0" w:space="0" w:color="auto"/>
                                                                            <w:bottom w:val="none" w:sz="0" w:space="0" w:color="auto"/>
                                                                            <w:right w:val="none" w:sz="0" w:space="0" w:color="auto"/>
                                                                          </w:divBdr>
                                                                          <w:divsChild>
                                                                            <w:div w:id="1977947225">
                                                                              <w:marLeft w:val="0"/>
                                                                              <w:marRight w:val="0"/>
                                                                              <w:marTop w:val="0"/>
                                                                              <w:marBottom w:val="0"/>
                                                                              <w:divBdr>
                                                                                <w:top w:val="none" w:sz="0" w:space="0" w:color="auto"/>
                                                                                <w:left w:val="none" w:sz="0" w:space="0" w:color="auto"/>
                                                                                <w:bottom w:val="none" w:sz="0" w:space="0" w:color="auto"/>
                                                                                <w:right w:val="none" w:sz="0" w:space="0" w:color="auto"/>
                                                                              </w:divBdr>
                                                                              <w:divsChild>
                                                                                <w:div w:id="540627907">
                                                                                  <w:marLeft w:val="0"/>
                                                                                  <w:marRight w:val="0"/>
                                                                                  <w:marTop w:val="0"/>
                                                                                  <w:marBottom w:val="0"/>
                                                                                  <w:divBdr>
                                                                                    <w:top w:val="none" w:sz="0" w:space="0" w:color="auto"/>
                                                                                    <w:left w:val="none" w:sz="0" w:space="0" w:color="auto"/>
                                                                                    <w:bottom w:val="none" w:sz="0" w:space="0" w:color="auto"/>
                                                                                    <w:right w:val="none" w:sz="0" w:space="0" w:color="auto"/>
                                                                                  </w:divBdr>
                                                                                  <w:divsChild>
                                                                                    <w:div w:id="1787116889">
                                                                                      <w:marLeft w:val="0"/>
                                                                                      <w:marRight w:val="0"/>
                                                                                      <w:marTop w:val="0"/>
                                                                                      <w:marBottom w:val="0"/>
                                                                                      <w:divBdr>
                                                                                        <w:top w:val="none" w:sz="0" w:space="0" w:color="auto"/>
                                                                                        <w:left w:val="none" w:sz="0" w:space="0" w:color="auto"/>
                                                                                        <w:bottom w:val="none" w:sz="0" w:space="0" w:color="auto"/>
                                                                                        <w:right w:val="none" w:sz="0" w:space="0" w:color="auto"/>
                                                                                      </w:divBdr>
                                                                                      <w:divsChild>
                                                                                        <w:div w:id="187564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668735">
      <w:bodyDiv w:val="1"/>
      <w:marLeft w:val="0"/>
      <w:marRight w:val="0"/>
      <w:marTop w:val="0"/>
      <w:marBottom w:val="0"/>
      <w:divBdr>
        <w:top w:val="none" w:sz="0" w:space="0" w:color="auto"/>
        <w:left w:val="none" w:sz="0" w:space="0" w:color="auto"/>
        <w:bottom w:val="none" w:sz="0" w:space="0" w:color="auto"/>
        <w:right w:val="none" w:sz="0" w:space="0" w:color="auto"/>
      </w:divBdr>
      <w:divsChild>
        <w:div w:id="507598700">
          <w:marLeft w:val="0"/>
          <w:marRight w:val="0"/>
          <w:marTop w:val="0"/>
          <w:marBottom w:val="0"/>
          <w:divBdr>
            <w:top w:val="none" w:sz="0" w:space="0" w:color="auto"/>
            <w:left w:val="none" w:sz="0" w:space="0" w:color="auto"/>
            <w:bottom w:val="none" w:sz="0" w:space="0" w:color="auto"/>
            <w:right w:val="none" w:sz="0" w:space="0" w:color="auto"/>
          </w:divBdr>
          <w:divsChild>
            <w:div w:id="1606500080">
              <w:marLeft w:val="0"/>
              <w:marRight w:val="0"/>
              <w:marTop w:val="0"/>
              <w:marBottom w:val="0"/>
              <w:divBdr>
                <w:top w:val="none" w:sz="0" w:space="0" w:color="auto"/>
                <w:left w:val="none" w:sz="0" w:space="0" w:color="auto"/>
                <w:bottom w:val="none" w:sz="0" w:space="0" w:color="auto"/>
                <w:right w:val="none" w:sz="0" w:space="0" w:color="auto"/>
              </w:divBdr>
              <w:divsChild>
                <w:div w:id="1173958698">
                  <w:marLeft w:val="-225"/>
                  <w:marRight w:val="-225"/>
                  <w:marTop w:val="0"/>
                  <w:marBottom w:val="0"/>
                  <w:divBdr>
                    <w:top w:val="none" w:sz="0" w:space="0" w:color="auto"/>
                    <w:left w:val="none" w:sz="0" w:space="0" w:color="auto"/>
                    <w:bottom w:val="none" w:sz="0" w:space="0" w:color="auto"/>
                    <w:right w:val="none" w:sz="0" w:space="0" w:color="auto"/>
                  </w:divBdr>
                  <w:divsChild>
                    <w:div w:id="1315140614">
                      <w:marLeft w:val="0"/>
                      <w:marRight w:val="0"/>
                      <w:marTop w:val="0"/>
                      <w:marBottom w:val="0"/>
                      <w:divBdr>
                        <w:top w:val="none" w:sz="0" w:space="0" w:color="auto"/>
                        <w:left w:val="none" w:sz="0" w:space="0" w:color="auto"/>
                        <w:bottom w:val="none" w:sz="0" w:space="0" w:color="auto"/>
                        <w:right w:val="none" w:sz="0" w:space="0" w:color="auto"/>
                      </w:divBdr>
                      <w:divsChild>
                        <w:div w:id="425806375">
                          <w:marLeft w:val="0"/>
                          <w:marRight w:val="0"/>
                          <w:marTop w:val="0"/>
                          <w:marBottom w:val="0"/>
                          <w:divBdr>
                            <w:top w:val="none" w:sz="0" w:space="0" w:color="auto"/>
                            <w:left w:val="none" w:sz="0" w:space="0" w:color="auto"/>
                            <w:bottom w:val="none" w:sz="0" w:space="0" w:color="auto"/>
                            <w:right w:val="none" w:sz="0" w:space="0" w:color="auto"/>
                          </w:divBdr>
                          <w:divsChild>
                            <w:div w:id="45225969">
                              <w:marLeft w:val="0"/>
                              <w:marRight w:val="0"/>
                              <w:marTop w:val="0"/>
                              <w:marBottom w:val="0"/>
                              <w:divBdr>
                                <w:top w:val="none" w:sz="0" w:space="0" w:color="auto"/>
                                <w:left w:val="none" w:sz="0" w:space="0" w:color="auto"/>
                                <w:bottom w:val="none" w:sz="0" w:space="0" w:color="auto"/>
                                <w:right w:val="none" w:sz="0" w:space="0" w:color="auto"/>
                              </w:divBdr>
                              <w:divsChild>
                                <w:div w:id="240215341">
                                  <w:marLeft w:val="0"/>
                                  <w:marRight w:val="0"/>
                                  <w:marTop w:val="0"/>
                                  <w:marBottom w:val="0"/>
                                  <w:divBdr>
                                    <w:top w:val="none" w:sz="0" w:space="0" w:color="auto"/>
                                    <w:left w:val="none" w:sz="0" w:space="0" w:color="auto"/>
                                    <w:bottom w:val="none" w:sz="0" w:space="0" w:color="auto"/>
                                    <w:right w:val="none" w:sz="0" w:space="0" w:color="auto"/>
                                  </w:divBdr>
                                  <w:divsChild>
                                    <w:div w:id="1084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Cavan County Council</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cboylan</dc:creator>
  <cp:lastModifiedBy>bsmith</cp:lastModifiedBy>
  <cp:revision>2</cp:revision>
  <dcterms:created xsi:type="dcterms:W3CDTF">2018-02-21T17:24:00Z</dcterms:created>
  <dcterms:modified xsi:type="dcterms:W3CDTF">2018-02-21T17:24:00Z</dcterms:modified>
</cp:coreProperties>
</file>