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62" w:rsidRDefault="00584862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</w:p>
    <w:p w:rsidR="00584862" w:rsidRDefault="00584862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</w:p>
    <w:p w:rsidR="00995E0D" w:rsidRDefault="00995E0D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  <w:r>
        <w:rPr>
          <w:rFonts w:ascii="Verdana-Bold" w:hAnsi="Verdana-Bold" w:cs="Verdana-Bold"/>
          <w:b/>
          <w:bCs/>
          <w:color w:val="000000"/>
          <w:sz w:val="44"/>
          <w:szCs w:val="44"/>
        </w:rPr>
        <w:t>LOCAL INFORMATION</w:t>
      </w:r>
    </w:p>
    <w:p w:rsidR="00584862" w:rsidRDefault="00584862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</w:p>
    <w:p w:rsidR="00995E0D" w:rsidRDefault="00995E0D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  <w:r>
        <w:rPr>
          <w:rFonts w:ascii="Verdana-Bold" w:hAnsi="Verdana-Bold" w:cs="Verdana-Bold"/>
          <w:b/>
          <w:bCs/>
          <w:color w:val="000000"/>
          <w:sz w:val="44"/>
          <w:szCs w:val="44"/>
        </w:rPr>
        <w:t>ROAD SIGNAGE</w:t>
      </w:r>
    </w:p>
    <w:p w:rsidR="000F7E09" w:rsidRDefault="000F7E09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</w:p>
    <w:p w:rsidR="000F7E09" w:rsidRDefault="000F7E09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  <w:r>
        <w:rPr>
          <w:rFonts w:ascii="Verdana-Bold" w:hAnsi="Verdana-Bold" w:cs="Verdana-Bold"/>
          <w:b/>
          <w:bCs/>
          <w:color w:val="000000"/>
          <w:sz w:val="44"/>
          <w:szCs w:val="44"/>
        </w:rPr>
        <w:t>CAVAN COUNTY COUNCIL</w:t>
      </w:r>
    </w:p>
    <w:p w:rsidR="00584862" w:rsidRDefault="00584862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</w:p>
    <w:p w:rsidR="00995E0D" w:rsidRDefault="00995E0D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44"/>
          <w:szCs w:val="44"/>
        </w:rPr>
      </w:pPr>
      <w:r>
        <w:rPr>
          <w:rFonts w:ascii="Verdana-Bold" w:hAnsi="Verdana-Bold" w:cs="Verdana-Bold"/>
          <w:b/>
          <w:bCs/>
          <w:color w:val="000000"/>
          <w:sz w:val="44"/>
          <w:szCs w:val="44"/>
        </w:rPr>
        <w:t>POLICY DOCUMENT 20</w:t>
      </w:r>
      <w:r w:rsidR="00226F6D">
        <w:rPr>
          <w:rFonts w:ascii="Verdana-Bold" w:hAnsi="Verdana-Bold" w:cs="Verdana-Bold"/>
          <w:b/>
          <w:bCs/>
          <w:color w:val="000000"/>
          <w:sz w:val="44"/>
          <w:szCs w:val="44"/>
        </w:rPr>
        <w:t>1</w:t>
      </w:r>
      <w:r w:rsidR="00F015B9">
        <w:rPr>
          <w:rFonts w:ascii="Verdana-Bold" w:hAnsi="Verdana-Bold" w:cs="Verdana-Bold"/>
          <w:b/>
          <w:bCs/>
          <w:color w:val="000000"/>
          <w:sz w:val="44"/>
          <w:szCs w:val="44"/>
        </w:rPr>
        <w:t>3</w:t>
      </w:r>
    </w:p>
    <w:p w:rsidR="00673005" w:rsidRDefault="00673005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3365FF"/>
          <w:sz w:val="40"/>
          <w:szCs w:val="40"/>
        </w:rPr>
      </w:pPr>
    </w:p>
    <w:p w:rsidR="00673005" w:rsidRDefault="00673005" w:rsidP="00995E0D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3365FF"/>
          <w:sz w:val="40"/>
          <w:szCs w:val="40"/>
        </w:rPr>
      </w:pPr>
    </w:p>
    <w:p w:rsidR="00673005" w:rsidRDefault="00673005" w:rsidP="00995E0D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3365FF"/>
          <w:sz w:val="40"/>
          <w:szCs w:val="40"/>
        </w:rPr>
      </w:pPr>
    </w:p>
    <w:p w:rsidR="00673005" w:rsidRDefault="00673005" w:rsidP="00995E0D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3365FF"/>
          <w:sz w:val="40"/>
          <w:szCs w:val="40"/>
        </w:rPr>
      </w:pPr>
    </w:p>
    <w:p w:rsidR="00673005" w:rsidRDefault="00673005" w:rsidP="00995E0D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3365FF"/>
          <w:sz w:val="40"/>
          <w:szCs w:val="40"/>
        </w:rPr>
      </w:pPr>
    </w:p>
    <w:p w:rsidR="00995E0D" w:rsidRDefault="002132D3" w:rsidP="0058486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3365FF"/>
          <w:sz w:val="40"/>
          <w:szCs w:val="40"/>
        </w:rPr>
      </w:pPr>
      <w:r>
        <w:rPr>
          <w:rFonts w:ascii="Verdana-Bold" w:hAnsi="Verdana-Bold" w:cs="Verdana-Bold"/>
          <w:b/>
          <w:bCs/>
          <w:color w:val="3365FF"/>
          <w:sz w:val="40"/>
          <w:szCs w:val="40"/>
        </w:rPr>
        <w:br w:type="page"/>
      </w:r>
      <w:r w:rsidR="00995E0D">
        <w:rPr>
          <w:rFonts w:ascii="Verdana-Bold" w:hAnsi="Verdana-Bold" w:cs="Verdana-Bold"/>
          <w:b/>
          <w:bCs/>
          <w:color w:val="3365FF"/>
          <w:sz w:val="40"/>
          <w:szCs w:val="40"/>
        </w:rPr>
        <w:lastRenderedPageBreak/>
        <w:t>Table of Contents</w:t>
      </w:r>
    </w:p>
    <w:p w:rsidR="002132D3" w:rsidRDefault="002132D3" w:rsidP="00995E0D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3365FF"/>
          <w:sz w:val="40"/>
          <w:szCs w:val="40"/>
        </w:rPr>
      </w:pP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1.0 Introduction </w:t>
      </w:r>
    </w:p>
    <w:p w:rsidR="00995E0D" w:rsidRPr="003F51BF" w:rsidRDefault="00226F6D" w:rsidP="00995E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2.0 Legal Framework </w:t>
      </w:r>
    </w:p>
    <w:p w:rsidR="00995E0D" w:rsidRPr="003F51BF" w:rsidRDefault="00226F6D" w:rsidP="00995E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3.0 Policy Objective </w:t>
      </w: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>4.0 Descriptio</w:t>
      </w:r>
      <w:r w:rsidR="00226F6D">
        <w:rPr>
          <w:color w:val="000000"/>
        </w:rPr>
        <w:t xml:space="preserve">n of Local Information Signage </w:t>
      </w:r>
    </w:p>
    <w:p w:rsidR="00226F6D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4.1 </w:t>
      </w:r>
      <w:r w:rsidR="00226F6D">
        <w:rPr>
          <w:color w:val="000000"/>
        </w:rPr>
        <w:t xml:space="preserve">Tourist Attractions/Facilities </w:t>
      </w: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4.2 Local Information/Advisory directions </w:t>
      </w:r>
    </w:p>
    <w:p w:rsidR="00995E0D" w:rsidRPr="003F51BF" w:rsidRDefault="00226F6D" w:rsidP="00995E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4.3 Temporary event signage </w:t>
      </w: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4.4 Children At Play – Advance Warning sign </w:t>
      </w: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5.0 Assessment Criteria </w:t>
      </w: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6.0 License Conditions </w:t>
      </w: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6.1 Local Information Signage </w:t>
      </w:r>
    </w:p>
    <w:p w:rsidR="00995E0D" w:rsidRPr="003F51BF" w:rsidRDefault="00226F6D" w:rsidP="00995E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6.2 Temporary event signage</w:t>
      </w:r>
    </w:p>
    <w:p w:rsidR="00995E0D" w:rsidRDefault="00995E0D" w:rsidP="00995E0D">
      <w:pPr>
        <w:autoSpaceDE w:val="0"/>
        <w:autoSpaceDN w:val="0"/>
        <w:adjustRightInd w:val="0"/>
        <w:rPr>
          <w:color w:val="000000"/>
        </w:rPr>
      </w:pPr>
      <w:r w:rsidRPr="003F51BF">
        <w:rPr>
          <w:color w:val="000000"/>
        </w:rPr>
        <w:t xml:space="preserve">7.0 Unauthorised Signage </w:t>
      </w:r>
    </w:p>
    <w:p w:rsidR="000F7E09" w:rsidRDefault="000F7E09" w:rsidP="000F7E09">
      <w:pPr>
        <w:autoSpaceDE w:val="0"/>
        <w:autoSpaceDN w:val="0"/>
        <w:adjustRightInd w:val="0"/>
        <w:rPr>
          <w:color w:val="000000"/>
        </w:rPr>
      </w:pPr>
    </w:p>
    <w:p w:rsidR="00995E0D" w:rsidRPr="003F51BF" w:rsidRDefault="00995E0D" w:rsidP="00995E0D">
      <w:pPr>
        <w:autoSpaceDE w:val="0"/>
        <w:autoSpaceDN w:val="0"/>
        <w:adjustRightInd w:val="0"/>
        <w:rPr>
          <w:color w:val="000000"/>
        </w:rPr>
      </w:pPr>
    </w:p>
    <w:p w:rsidR="002132D3" w:rsidRDefault="002132D3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226F6D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584862" w:rsidRDefault="00584862" w:rsidP="00995E0D">
      <w:pPr>
        <w:autoSpaceDE w:val="0"/>
        <w:autoSpaceDN w:val="0"/>
        <w:adjustRightInd w:val="0"/>
        <w:rPr>
          <w:color w:val="000000"/>
        </w:rPr>
      </w:pPr>
    </w:p>
    <w:p w:rsidR="00584862" w:rsidRDefault="00584862" w:rsidP="00995E0D">
      <w:pPr>
        <w:autoSpaceDE w:val="0"/>
        <w:autoSpaceDN w:val="0"/>
        <w:adjustRightInd w:val="0"/>
        <w:rPr>
          <w:color w:val="000000"/>
        </w:rPr>
      </w:pPr>
    </w:p>
    <w:p w:rsidR="00584862" w:rsidRDefault="00584862" w:rsidP="00995E0D">
      <w:pPr>
        <w:autoSpaceDE w:val="0"/>
        <w:autoSpaceDN w:val="0"/>
        <w:adjustRightInd w:val="0"/>
        <w:rPr>
          <w:color w:val="000000"/>
        </w:rPr>
      </w:pPr>
    </w:p>
    <w:p w:rsidR="00226F6D" w:rsidRPr="003F51BF" w:rsidRDefault="00226F6D" w:rsidP="00995E0D">
      <w:pPr>
        <w:autoSpaceDE w:val="0"/>
        <w:autoSpaceDN w:val="0"/>
        <w:adjustRightInd w:val="0"/>
        <w:rPr>
          <w:color w:val="000000"/>
        </w:rPr>
      </w:pPr>
    </w:p>
    <w:p w:rsidR="00995E0D" w:rsidRPr="003F51BF" w:rsidRDefault="00995E0D" w:rsidP="00995E0D">
      <w:pPr>
        <w:autoSpaceDE w:val="0"/>
        <w:autoSpaceDN w:val="0"/>
        <w:adjustRightInd w:val="0"/>
        <w:rPr>
          <w:b/>
          <w:bCs/>
          <w:color w:val="000000"/>
        </w:rPr>
      </w:pPr>
      <w:r w:rsidRPr="003F51BF">
        <w:rPr>
          <w:b/>
          <w:bCs/>
          <w:color w:val="000000"/>
        </w:rPr>
        <w:lastRenderedPageBreak/>
        <w:t>1.0 Introduction</w:t>
      </w: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Directional signage is signage that guides road users to areas of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 xml:space="preserve">interest e.g. </w:t>
      </w:r>
      <w:r w:rsidR="009763B1" w:rsidRPr="003F51BF">
        <w:rPr>
          <w:color w:val="000000"/>
        </w:rPr>
        <w:t xml:space="preserve">Cavan </w:t>
      </w:r>
      <w:r w:rsidRPr="003F51BF">
        <w:rPr>
          <w:color w:val="000000"/>
        </w:rPr>
        <w:t xml:space="preserve">or </w:t>
      </w:r>
      <w:r w:rsidR="000F7E09">
        <w:rPr>
          <w:color w:val="000000"/>
        </w:rPr>
        <w:t>Shercock</w:t>
      </w:r>
      <w:r w:rsidRPr="003F51BF">
        <w:rPr>
          <w:color w:val="000000"/>
        </w:rPr>
        <w:t>. Local information signage is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provided to aid road users to locate points of interest within these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towns and cities e.g. museums and parks.</w:t>
      </w: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As with all signage, local information signs are an aid to safe and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efficient navigation intended to complement, but not replace, preplanning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of the journey and the use of verbal instructions, maps and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road atlases.</w:t>
      </w:r>
    </w:p>
    <w:p w:rsidR="002132D3" w:rsidRPr="003F51BF" w:rsidRDefault="002132D3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>The Council receives numerous applications from private commercial</w:t>
      </w:r>
      <w:r w:rsidR="009763B1" w:rsidRPr="00EA7119">
        <w:t xml:space="preserve"> </w:t>
      </w:r>
      <w:r w:rsidRPr="00EA7119">
        <w:t>companies/premises requesting local informational signage be installed</w:t>
      </w:r>
      <w:r w:rsidR="009763B1" w:rsidRPr="00EA7119">
        <w:t xml:space="preserve"> </w:t>
      </w:r>
      <w:r w:rsidRPr="00EA7119">
        <w:t>on public roads and these applications have been by and large turned</w:t>
      </w:r>
      <w:r w:rsidR="009763B1" w:rsidRPr="00EA7119">
        <w:t xml:space="preserve"> </w:t>
      </w:r>
      <w:r w:rsidRPr="00EA7119">
        <w:t>down on the basis that they are not warranted, may constitute a traffic</w:t>
      </w:r>
      <w:r w:rsidR="009763B1" w:rsidRPr="00EA7119">
        <w:t xml:space="preserve"> </w:t>
      </w:r>
      <w:r w:rsidRPr="00EA7119">
        <w:t>hazard, would lead to a proliferation of such signage and ultimately be</w:t>
      </w:r>
      <w:r w:rsidR="009763B1" w:rsidRPr="00EA7119">
        <w:t xml:space="preserve"> </w:t>
      </w:r>
      <w:r w:rsidRPr="00EA7119">
        <w:t>unsightly and ineffective.</w:t>
      </w:r>
    </w:p>
    <w:p w:rsidR="009763B1" w:rsidRPr="00EA7119" w:rsidRDefault="009763B1" w:rsidP="009763B1">
      <w:pPr>
        <w:autoSpaceDE w:val="0"/>
        <w:autoSpaceDN w:val="0"/>
        <w:adjustRightInd w:val="0"/>
        <w:jc w:val="both"/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 xml:space="preserve">Throughout </w:t>
      </w:r>
      <w:r w:rsidR="009763B1" w:rsidRPr="00EA7119">
        <w:t xml:space="preserve">Cavan </w:t>
      </w:r>
      <w:r w:rsidRPr="00EA7119">
        <w:t>there is a large amount of</w:t>
      </w:r>
      <w:r w:rsidR="009763B1" w:rsidRPr="00EA7119">
        <w:t xml:space="preserve"> </w:t>
      </w:r>
      <w:r w:rsidRPr="00EA7119">
        <w:t>signage that has been erected without permission. The majority of</w:t>
      </w:r>
      <w:r w:rsidR="009763B1" w:rsidRPr="00EA7119">
        <w:t xml:space="preserve"> </w:t>
      </w:r>
      <w:r w:rsidRPr="00EA7119">
        <w:t>these signs do not comply with the current guidelines in size colour</w:t>
      </w:r>
      <w:r w:rsidR="009763B1" w:rsidRPr="00EA7119">
        <w:t xml:space="preserve"> </w:t>
      </w:r>
      <w:r w:rsidRPr="00EA7119">
        <w:t>and layout. Local information signage has been erected in areas that</w:t>
      </w:r>
      <w:r w:rsidR="009763B1" w:rsidRPr="00EA7119">
        <w:t xml:space="preserve"> </w:t>
      </w:r>
      <w:r w:rsidRPr="00EA7119">
        <w:t>detract from directional and regulatory signage. These unauthorised</w:t>
      </w:r>
      <w:r w:rsidR="009763B1" w:rsidRPr="00EA7119">
        <w:t xml:space="preserve"> </w:t>
      </w:r>
      <w:r w:rsidRPr="00EA7119">
        <w:t>signs are quite often erected in areas that constitute a hazard to</w:t>
      </w:r>
      <w:r w:rsidR="009763B1" w:rsidRPr="00EA7119">
        <w:t xml:space="preserve"> </w:t>
      </w:r>
      <w:r w:rsidRPr="00EA7119">
        <w:t>pedestrians and those with visual impairments.</w:t>
      </w:r>
    </w:p>
    <w:p w:rsidR="00D85282" w:rsidRPr="00EA7119" w:rsidRDefault="00D85282" w:rsidP="009763B1">
      <w:pPr>
        <w:autoSpaceDE w:val="0"/>
        <w:autoSpaceDN w:val="0"/>
        <w:adjustRightInd w:val="0"/>
        <w:jc w:val="both"/>
      </w:pPr>
    </w:p>
    <w:p w:rsidR="00D85282" w:rsidRPr="00EA7119" w:rsidRDefault="00D85282" w:rsidP="009763B1">
      <w:pPr>
        <w:autoSpaceDE w:val="0"/>
        <w:autoSpaceDN w:val="0"/>
        <w:adjustRightInd w:val="0"/>
        <w:jc w:val="both"/>
      </w:pPr>
      <w:r w:rsidRPr="00EA7119">
        <w:t xml:space="preserve">Certain types of signage, which deemed minor in nature, do not require the submission of a formal </w:t>
      </w:r>
      <w:r w:rsidR="000F7E09" w:rsidRPr="00EA7119">
        <w:t xml:space="preserve">planning </w:t>
      </w:r>
      <w:r w:rsidRPr="00EA7119">
        <w:t xml:space="preserve">application and are deemed “exempt” from the requirement to apply for planning permission. </w:t>
      </w:r>
    </w:p>
    <w:p w:rsidR="00D85282" w:rsidRPr="00EA7119" w:rsidRDefault="00D85282" w:rsidP="009763B1">
      <w:pPr>
        <w:autoSpaceDE w:val="0"/>
        <w:autoSpaceDN w:val="0"/>
        <w:adjustRightInd w:val="0"/>
        <w:jc w:val="both"/>
      </w:pPr>
      <w:r w:rsidRPr="00EA7119">
        <w:t xml:space="preserve"> </w:t>
      </w:r>
    </w:p>
    <w:p w:rsidR="00995E0D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 xml:space="preserve">It is the policy of </w:t>
      </w:r>
      <w:r w:rsidR="009763B1" w:rsidRPr="00EA7119">
        <w:t xml:space="preserve">Cavan County Council </w:t>
      </w:r>
      <w:r w:rsidRPr="00EA7119">
        <w:t xml:space="preserve">to </w:t>
      </w:r>
      <w:r w:rsidR="009763B1" w:rsidRPr="00EA7119">
        <w:t xml:space="preserve">enforce against </w:t>
      </w:r>
      <w:r w:rsidRPr="00EA7119">
        <w:t>the</w:t>
      </w:r>
      <w:r w:rsidR="009763B1" w:rsidRPr="00EA7119">
        <w:t xml:space="preserve"> </w:t>
      </w:r>
      <w:r w:rsidRPr="00EA7119">
        <w:t>erection of unauthorised signage and to remove any signage that has</w:t>
      </w:r>
      <w:r w:rsidR="009763B1" w:rsidRPr="00EA7119">
        <w:t xml:space="preserve"> </w:t>
      </w:r>
      <w:r w:rsidR="00EA7119" w:rsidRPr="00EA7119">
        <w:t xml:space="preserve">been </w:t>
      </w:r>
      <w:r w:rsidRPr="00EA7119">
        <w:t>erected without the consent of the Council. This policy document will</w:t>
      </w:r>
      <w:r w:rsidR="009763B1" w:rsidRPr="00EA7119">
        <w:t xml:space="preserve"> </w:t>
      </w:r>
      <w:r w:rsidRPr="00EA7119">
        <w:t>regularise the provision of new local information signage.</w:t>
      </w:r>
    </w:p>
    <w:p w:rsidR="00995E0D" w:rsidRPr="00EA7119" w:rsidRDefault="00995E0D" w:rsidP="009763B1">
      <w:pPr>
        <w:autoSpaceDE w:val="0"/>
        <w:autoSpaceDN w:val="0"/>
        <w:adjustRightInd w:val="0"/>
        <w:jc w:val="both"/>
      </w:pPr>
    </w:p>
    <w:p w:rsidR="00995E0D" w:rsidRPr="003F51BF" w:rsidRDefault="009763B1" w:rsidP="009763B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F51BF">
        <w:rPr>
          <w:color w:val="000000"/>
        </w:rPr>
        <w:br w:type="page"/>
      </w:r>
      <w:r w:rsidR="00995E0D" w:rsidRPr="003F51BF">
        <w:rPr>
          <w:b/>
          <w:bCs/>
          <w:color w:val="000000"/>
        </w:rPr>
        <w:lastRenderedPageBreak/>
        <w:t>2.0 Legal Framework</w:t>
      </w:r>
    </w:p>
    <w:p w:rsidR="00995E0D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>Signage is authorised under Section 254(d) of the Planning and</w:t>
      </w:r>
      <w:r w:rsidR="00D13E3B" w:rsidRPr="00EA7119">
        <w:t xml:space="preserve"> </w:t>
      </w:r>
      <w:r w:rsidRPr="00EA7119">
        <w:t>Development Act 2000, and the Planning and Development</w:t>
      </w:r>
      <w:r w:rsidR="00D13E3B" w:rsidRPr="00EA7119">
        <w:t xml:space="preserve"> </w:t>
      </w:r>
      <w:r w:rsidRPr="00EA7119">
        <w:t>Regulations 2001 by way of a license.</w:t>
      </w:r>
    </w:p>
    <w:p w:rsidR="009763B1" w:rsidRPr="00EA7119" w:rsidRDefault="009763B1" w:rsidP="009763B1">
      <w:pPr>
        <w:autoSpaceDE w:val="0"/>
        <w:autoSpaceDN w:val="0"/>
        <w:adjustRightInd w:val="0"/>
        <w:jc w:val="both"/>
      </w:pPr>
    </w:p>
    <w:p w:rsidR="00D13E3B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>If a sign has not been authorised by the Local Authority it is an</w:t>
      </w:r>
      <w:r w:rsidR="00D13E3B" w:rsidRPr="00EA7119">
        <w:t xml:space="preserve"> </w:t>
      </w:r>
      <w:r w:rsidRPr="00EA7119">
        <w:t>unauthorised structure. Therefore, all applications for signage should</w:t>
      </w:r>
      <w:r w:rsidR="009763B1" w:rsidRPr="00EA7119">
        <w:t xml:space="preserve"> </w:t>
      </w:r>
      <w:r w:rsidRPr="00EA7119">
        <w:t>be made in accordance with the above legislation.</w:t>
      </w:r>
      <w:r w:rsidR="00D13E3B" w:rsidRPr="00EA7119">
        <w:t xml:space="preserve"> </w:t>
      </w:r>
    </w:p>
    <w:p w:rsidR="00D13E3B" w:rsidRPr="00EA7119" w:rsidRDefault="00D13E3B" w:rsidP="009763B1">
      <w:pPr>
        <w:autoSpaceDE w:val="0"/>
        <w:autoSpaceDN w:val="0"/>
        <w:adjustRightInd w:val="0"/>
        <w:jc w:val="both"/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>A Local Authority has power to remove any signage from the public</w:t>
      </w:r>
      <w:r w:rsidR="00D13E3B" w:rsidRPr="00EA7119">
        <w:t xml:space="preserve"> </w:t>
      </w:r>
      <w:r w:rsidRPr="00EA7119">
        <w:t>road under Section 71 of the Roads Act, 1993.</w:t>
      </w:r>
    </w:p>
    <w:p w:rsidR="009763B1" w:rsidRPr="00EA7119" w:rsidRDefault="009763B1" w:rsidP="009763B1">
      <w:pPr>
        <w:autoSpaceDE w:val="0"/>
        <w:autoSpaceDN w:val="0"/>
        <w:adjustRightInd w:val="0"/>
        <w:jc w:val="both"/>
      </w:pPr>
    </w:p>
    <w:p w:rsidR="00995E0D" w:rsidRPr="00F015B9" w:rsidRDefault="00995E0D" w:rsidP="009763B1">
      <w:pPr>
        <w:autoSpaceDE w:val="0"/>
        <w:autoSpaceDN w:val="0"/>
        <w:adjustRightInd w:val="0"/>
        <w:jc w:val="both"/>
      </w:pPr>
      <w:r w:rsidRPr="00F015B9">
        <w:t>Signage of a temporary nature e.g. signs advertising a particular event</w:t>
      </w:r>
      <w:r w:rsidR="009763B1" w:rsidRPr="00F015B9">
        <w:t xml:space="preserve"> </w:t>
      </w:r>
      <w:r w:rsidRPr="00F015B9">
        <w:t xml:space="preserve">require the approval of the Council’s </w:t>
      </w:r>
      <w:r w:rsidR="00F015B9" w:rsidRPr="00F015B9">
        <w:t xml:space="preserve">Roads &amp; </w:t>
      </w:r>
      <w:r w:rsidRPr="00F015B9">
        <w:t>Transportation Department</w:t>
      </w:r>
      <w:r w:rsidR="009763B1" w:rsidRPr="00F015B9">
        <w:t xml:space="preserve"> </w:t>
      </w:r>
      <w:r w:rsidRPr="00F015B9">
        <w:t>otherwise they can be prosecuted under the Litter Pollution Act, 1997</w:t>
      </w:r>
      <w:r w:rsidR="009763B1" w:rsidRPr="00F015B9">
        <w:t xml:space="preserve"> </w:t>
      </w:r>
      <w:r w:rsidRPr="00F015B9">
        <w:t xml:space="preserve">by the Council’s </w:t>
      </w:r>
      <w:r w:rsidR="00F015B9" w:rsidRPr="00F015B9">
        <w:t xml:space="preserve">Waste / </w:t>
      </w:r>
      <w:proofErr w:type="gramStart"/>
      <w:r w:rsidRPr="00F015B9">
        <w:t>Environment</w:t>
      </w:r>
      <w:r w:rsidR="00F015B9">
        <w:t>al</w:t>
      </w:r>
      <w:r w:rsidRPr="00F015B9">
        <w:t xml:space="preserve">  Department</w:t>
      </w:r>
      <w:proofErr w:type="gramEnd"/>
      <w:r w:rsidRPr="00F015B9">
        <w:t>.</w:t>
      </w:r>
    </w:p>
    <w:p w:rsidR="00995E0D" w:rsidRPr="00F015B9" w:rsidRDefault="00995E0D" w:rsidP="009763B1">
      <w:pPr>
        <w:autoSpaceDE w:val="0"/>
        <w:autoSpaceDN w:val="0"/>
        <w:adjustRightInd w:val="0"/>
        <w:jc w:val="both"/>
      </w:pP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5E0D" w:rsidRDefault="009763B1" w:rsidP="009763B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F51BF">
        <w:rPr>
          <w:b/>
          <w:bCs/>
          <w:color w:val="000000"/>
        </w:rPr>
        <w:br w:type="page"/>
      </w:r>
      <w:r w:rsidR="00995E0D" w:rsidRPr="003F51BF">
        <w:rPr>
          <w:b/>
          <w:bCs/>
          <w:color w:val="000000"/>
        </w:rPr>
        <w:lastRenderedPageBreak/>
        <w:t>3.0 Policy Objective</w:t>
      </w:r>
    </w:p>
    <w:p w:rsidR="000F7E09" w:rsidRPr="003F51BF" w:rsidRDefault="000F7E09" w:rsidP="009763B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 xml:space="preserve">It is the policy </w:t>
      </w:r>
      <w:r w:rsidR="003858B4" w:rsidRPr="003F51BF">
        <w:rPr>
          <w:color w:val="000000"/>
        </w:rPr>
        <w:t>of Cavan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County Council: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 xml:space="preserve">To </w:t>
      </w:r>
      <w:r w:rsidR="009763B1" w:rsidRPr="003F51BF">
        <w:rPr>
          <w:color w:val="000000"/>
        </w:rPr>
        <w:t xml:space="preserve">allow </w:t>
      </w:r>
      <w:r w:rsidRPr="003F51BF">
        <w:rPr>
          <w:color w:val="000000"/>
        </w:rPr>
        <w:t>the ease of navigation of road users by providing a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high standard of directional signage and by supplementing this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with local information signage where necessary;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 promote a safer environment for pedestrian</w:t>
      </w:r>
      <w:r w:rsidR="009763B1" w:rsidRPr="003F51BF">
        <w:rPr>
          <w:color w:val="000000"/>
        </w:rPr>
        <w:t xml:space="preserve">s with particular </w:t>
      </w:r>
      <w:r w:rsidRPr="003F51BF">
        <w:rPr>
          <w:color w:val="000000"/>
        </w:rPr>
        <w:t>reference to the mobility and visually impaired users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by ensuring all signage complies with the guidelines set out in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the Traffic Signs Manual;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 have regard to National Roads Authority policy on the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provision of tourist and leisure signage on national roads;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 xml:space="preserve">To adopt consistent technical standards, which </w:t>
      </w:r>
      <w:r w:rsidR="009763B1" w:rsidRPr="003F51BF">
        <w:rPr>
          <w:color w:val="000000"/>
        </w:rPr>
        <w:t xml:space="preserve">allow easier </w:t>
      </w:r>
      <w:r w:rsidRPr="003F51BF">
        <w:rPr>
          <w:color w:val="000000"/>
        </w:rPr>
        <w:t xml:space="preserve"> recognition and comprehension</w:t>
      </w:r>
      <w:r w:rsidR="009763B1" w:rsidRPr="003F51BF">
        <w:rPr>
          <w:color w:val="000000"/>
        </w:rPr>
        <w:t xml:space="preserve"> by the road user</w:t>
      </w:r>
      <w:r w:rsidRPr="003F51BF">
        <w:rPr>
          <w:color w:val="000000"/>
        </w:rPr>
        <w:t>;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 comply with the Official Languages Act 2003 to ensure that all</w:t>
      </w:r>
    </w:p>
    <w:p w:rsidR="00995E0D" w:rsidRPr="003F51BF" w:rsidRDefault="00995E0D" w:rsidP="003F51BF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3F51BF">
        <w:rPr>
          <w:color w:val="000000"/>
        </w:rPr>
        <w:t>new</w:t>
      </w:r>
      <w:proofErr w:type="gramEnd"/>
      <w:r w:rsidRPr="003F51BF">
        <w:rPr>
          <w:color w:val="000000"/>
        </w:rPr>
        <w:t xml:space="preserve"> signage is bi-lingual;</w:t>
      </w:r>
    </w:p>
    <w:p w:rsidR="00995E0D" w:rsidRPr="00EA7119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EA7119">
        <w:rPr>
          <w:color w:val="000000"/>
        </w:rPr>
        <w:t>To ensure that signage complements, rather than dominates or</w:t>
      </w:r>
      <w:r w:rsidR="003858B4" w:rsidRPr="00EA7119">
        <w:rPr>
          <w:color w:val="000000"/>
        </w:rPr>
        <w:t xml:space="preserve"> </w:t>
      </w:r>
      <w:r w:rsidRPr="00EA7119">
        <w:rPr>
          <w:color w:val="000000"/>
        </w:rPr>
        <w:t>intrudes upon, the character and visual amenity of an area;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 encourage the rationalisation of signage;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 utilise existing structures for the erection of signage where</w:t>
      </w:r>
      <w:r w:rsidR="003858B4">
        <w:rPr>
          <w:color w:val="000000"/>
        </w:rPr>
        <w:t xml:space="preserve"> </w:t>
      </w:r>
      <w:r w:rsidRPr="003F51BF">
        <w:rPr>
          <w:color w:val="000000"/>
        </w:rPr>
        <w:t>possible;</w:t>
      </w:r>
    </w:p>
    <w:p w:rsidR="00995E0D" w:rsidRPr="00EA7119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EA7119">
        <w:rPr>
          <w:color w:val="000000"/>
        </w:rPr>
        <w:t>To remove unauthorised signage;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 provide clarity for businesses/groups/individuals seeking to</w:t>
      </w:r>
      <w:r w:rsidR="003858B4">
        <w:rPr>
          <w:color w:val="000000"/>
        </w:rPr>
        <w:t xml:space="preserve"> </w:t>
      </w:r>
      <w:r w:rsidRPr="003F51BF">
        <w:rPr>
          <w:color w:val="000000"/>
        </w:rPr>
        <w:t>erect signage; and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 process applications in accordance with the criteria set out in</w:t>
      </w:r>
      <w:r w:rsidR="003858B4">
        <w:rPr>
          <w:color w:val="000000"/>
        </w:rPr>
        <w:t xml:space="preserve"> </w:t>
      </w:r>
      <w:r w:rsidRPr="003F51BF">
        <w:rPr>
          <w:color w:val="000000"/>
        </w:rPr>
        <w:t>this policy.</w:t>
      </w: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763B1" w:rsidP="009763B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F51BF">
        <w:rPr>
          <w:color w:val="000000"/>
        </w:rPr>
        <w:br w:type="page"/>
      </w:r>
      <w:r w:rsidRPr="003F51BF">
        <w:rPr>
          <w:color w:val="000000"/>
        </w:rPr>
        <w:lastRenderedPageBreak/>
        <w:t xml:space="preserve"> </w:t>
      </w:r>
      <w:r w:rsidR="00995E0D" w:rsidRPr="003F51BF">
        <w:rPr>
          <w:b/>
          <w:bCs/>
          <w:color w:val="000000"/>
        </w:rPr>
        <w:t>4.0 Description of Local Informational Signage</w:t>
      </w:r>
    </w:p>
    <w:p w:rsidR="003F51BF" w:rsidRDefault="003F51BF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8B4885" w:rsidRDefault="00995E0D" w:rsidP="009763B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B4885">
        <w:rPr>
          <w:b/>
          <w:color w:val="000000"/>
        </w:rPr>
        <w:t>4.1 Tourist Attractions/Facilities</w:t>
      </w: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8B4885" w:rsidRDefault="00995E0D" w:rsidP="009763B1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8B4885">
        <w:rPr>
          <w:b/>
          <w:color w:val="000000"/>
          <w:u w:val="single"/>
        </w:rPr>
        <w:t>White symbols/letters on brown background</w:t>
      </w: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The primary purpose of tourist signage is to guide visitors to their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intended tourist destination along the most appropriate route at the</w:t>
      </w:r>
      <w:r w:rsidR="003F51BF">
        <w:rPr>
          <w:color w:val="000000"/>
        </w:rPr>
        <w:t xml:space="preserve"> </w:t>
      </w:r>
      <w:r w:rsidRPr="003F51BF">
        <w:rPr>
          <w:color w:val="000000"/>
        </w:rPr>
        <w:t>latter stages of their journey, particularly where destinations may be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difficult to find. As with all signage, tourist signs are an aid to safe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and efficient navigation intended to complement, but not replace, preplanning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of the journey and the use of verbal instructions, maps road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atlases</w:t>
      </w:r>
      <w:r w:rsidR="009763B1" w:rsidRPr="003F51BF">
        <w:rPr>
          <w:color w:val="000000"/>
        </w:rPr>
        <w:t xml:space="preserve">. </w:t>
      </w: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A tourist destination is normally defined as a permanently established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destination that attracts or is used by visitors.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Signage may be permitted for significant tourist attractions and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facilities for the following:</w:t>
      </w:r>
    </w:p>
    <w:p w:rsidR="003F51BF" w:rsidRPr="003F51BF" w:rsidRDefault="003F51BF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Visitor and interpretative centres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Historic buildings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Museums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Parks and Gardens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Heritage sites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Scenic routes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Public Golf courses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 xml:space="preserve">Principal GAA, Soccer and </w:t>
      </w:r>
      <w:smartTag w:uri="urn:schemas-microsoft-com:office:smarttags" w:element="place">
        <w:r w:rsidRPr="003F51BF">
          <w:rPr>
            <w:color w:val="000000"/>
          </w:rPr>
          <w:t>Rugby</w:t>
        </w:r>
      </w:smartTag>
      <w:r w:rsidRPr="003F51BF">
        <w:rPr>
          <w:color w:val="000000"/>
        </w:rPr>
        <w:t xml:space="preserve"> grounds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Theatres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Racecourses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Hotels and Conference Centres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Leisure Centres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Holiday Parks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Caravan and Camping Parks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Youth Hostels</w:t>
      </w:r>
    </w:p>
    <w:p w:rsidR="00995E0D" w:rsidRPr="003F51BF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Picnic Sites</w:t>
      </w:r>
    </w:p>
    <w:p w:rsidR="00995E0D" w:rsidRDefault="00995E0D" w:rsidP="003F51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Tourist Information Centres</w:t>
      </w:r>
    </w:p>
    <w:p w:rsidR="003F51BF" w:rsidRPr="003F51BF" w:rsidRDefault="003F51BF" w:rsidP="003F51B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The above list is not exhaustive but gives a broad indication of the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attractions and facilities coming within the tourist destination</w:t>
      </w:r>
      <w:r w:rsidR="003858B4">
        <w:rPr>
          <w:color w:val="000000"/>
        </w:rPr>
        <w:t xml:space="preserve"> </w:t>
      </w:r>
      <w:r w:rsidRPr="003F51BF">
        <w:rPr>
          <w:color w:val="000000"/>
        </w:rPr>
        <w:t>categories.</w:t>
      </w:r>
      <w:r w:rsidR="009763B1" w:rsidRPr="003F51BF">
        <w:rPr>
          <w:color w:val="000000"/>
        </w:rPr>
        <w:t xml:space="preserve"> </w:t>
      </w: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8B4885" w:rsidRDefault="00995E0D" w:rsidP="009763B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B4885">
        <w:rPr>
          <w:b/>
          <w:color w:val="000000"/>
        </w:rPr>
        <w:t>4.2 Local Information/Advisory directions</w:t>
      </w:r>
    </w:p>
    <w:p w:rsidR="003F51BF" w:rsidRPr="008B4885" w:rsidRDefault="003F51BF" w:rsidP="009763B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95E0D" w:rsidRPr="008B4885" w:rsidRDefault="00995E0D" w:rsidP="009763B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B4885">
        <w:rPr>
          <w:b/>
          <w:color w:val="000000"/>
        </w:rPr>
        <w:t>Black symbols/letters on white background</w:t>
      </w: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A local information/advisory direction is normally defined as a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permanently established destination that attracts or is used by the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public and of interest to the local community particularly where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destinations may be difficult to find.</w:t>
      </w:r>
    </w:p>
    <w:p w:rsidR="00995E0D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This signage may be permitted for significant local attractions and</w:t>
      </w:r>
      <w:r w:rsidR="003858B4">
        <w:rPr>
          <w:color w:val="000000"/>
        </w:rPr>
        <w:t xml:space="preserve"> </w:t>
      </w:r>
      <w:r w:rsidRPr="003F51BF">
        <w:rPr>
          <w:color w:val="000000"/>
        </w:rPr>
        <w:t>facilities for the following:</w:t>
      </w:r>
    </w:p>
    <w:p w:rsidR="003F51BF" w:rsidRPr="003F51BF" w:rsidRDefault="003F51BF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Community Centres</w:t>
      </w: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Parish/Pastoral Centres</w:t>
      </w: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lastRenderedPageBreak/>
        <w:t>Churches</w:t>
      </w: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Burial Grounds</w:t>
      </w: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Cemeteries</w:t>
      </w: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Hospitals</w:t>
      </w: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Citizen advice centres</w:t>
      </w:r>
    </w:p>
    <w:p w:rsidR="00995E0D" w:rsidRPr="003F51BF" w:rsidRDefault="00995E0D" w:rsidP="003F51B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Commercial centres</w:t>
      </w:r>
    </w:p>
    <w:p w:rsidR="003F51BF" w:rsidRDefault="003F51BF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The above list is not exhaustive but gives a broad indication of the</w:t>
      </w:r>
      <w:r w:rsidR="003858B4">
        <w:rPr>
          <w:color w:val="000000"/>
        </w:rPr>
        <w:t xml:space="preserve"> </w:t>
      </w:r>
      <w:r w:rsidRPr="003F51BF">
        <w:rPr>
          <w:color w:val="000000"/>
        </w:rPr>
        <w:t>local attractions and facilities coming within this category.</w:t>
      </w: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A7119">
        <w:rPr>
          <w:b/>
          <w:color w:val="000000"/>
        </w:rPr>
        <w:t>4.3 Temporary event signage</w:t>
      </w:r>
    </w:p>
    <w:p w:rsidR="003F51BF" w:rsidRPr="00EA7119" w:rsidRDefault="003F51BF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EA7119">
        <w:rPr>
          <w:color w:val="000000"/>
        </w:rPr>
        <w:t>This signage may be permitted to advertise an upcoming event-taking</w:t>
      </w:r>
      <w:r w:rsidR="009763B1" w:rsidRPr="00EA7119">
        <w:rPr>
          <w:color w:val="000000"/>
        </w:rPr>
        <w:t xml:space="preserve"> </w:t>
      </w:r>
      <w:r w:rsidRPr="00EA7119">
        <w:rPr>
          <w:color w:val="000000"/>
        </w:rPr>
        <w:t>place in the community e.g. Fund raising events, drama group</w:t>
      </w:r>
      <w:r w:rsidR="009763B1" w:rsidRPr="00EA7119">
        <w:rPr>
          <w:color w:val="000000"/>
        </w:rPr>
        <w:t xml:space="preserve"> </w:t>
      </w:r>
      <w:r w:rsidRPr="00EA7119">
        <w:rPr>
          <w:color w:val="000000"/>
        </w:rPr>
        <w:t>performances, Sale of Work events etc. For non-profit making</w:t>
      </w:r>
      <w:r w:rsidR="003F51BF" w:rsidRPr="00EA7119">
        <w:rPr>
          <w:color w:val="000000"/>
        </w:rPr>
        <w:t xml:space="preserve"> </w:t>
      </w:r>
      <w:r w:rsidRPr="00EA7119">
        <w:rPr>
          <w:color w:val="000000"/>
        </w:rPr>
        <w:t>organisations requesting permission to erect event signage, there is no</w:t>
      </w:r>
      <w:r w:rsidR="009763B1" w:rsidRPr="00EA7119">
        <w:rPr>
          <w:color w:val="000000"/>
        </w:rPr>
        <w:t xml:space="preserve"> </w:t>
      </w:r>
      <w:r w:rsidRPr="00EA7119">
        <w:rPr>
          <w:color w:val="000000"/>
        </w:rPr>
        <w:t>fee. Where a profit making organization requests permission to erect</w:t>
      </w:r>
      <w:r w:rsidR="009763B1" w:rsidRPr="00EA7119">
        <w:rPr>
          <w:color w:val="000000"/>
        </w:rPr>
        <w:t xml:space="preserve"> </w:t>
      </w:r>
      <w:r w:rsidRPr="00EA7119">
        <w:rPr>
          <w:color w:val="000000"/>
        </w:rPr>
        <w:t>event signage, a fee will apply. In</w:t>
      </w:r>
      <w:r w:rsidR="009763B1" w:rsidRPr="00EA7119">
        <w:rPr>
          <w:color w:val="000000"/>
        </w:rPr>
        <w:t xml:space="preserve"> the case of public meetings,</w:t>
      </w:r>
      <w:r w:rsidR="003F51BF" w:rsidRPr="00EA7119">
        <w:rPr>
          <w:color w:val="000000"/>
        </w:rPr>
        <w:t xml:space="preserve"> </w:t>
      </w:r>
      <w:r w:rsidRPr="00EA7119">
        <w:rPr>
          <w:color w:val="000000"/>
        </w:rPr>
        <w:t>signs may be erected so long as the name and address of the</w:t>
      </w:r>
      <w:r w:rsidR="009763B1" w:rsidRPr="00EA7119">
        <w:rPr>
          <w:color w:val="000000"/>
        </w:rPr>
        <w:t xml:space="preserve"> </w:t>
      </w:r>
      <w:r w:rsidRPr="00EA7119">
        <w:rPr>
          <w:color w:val="000000"/>
        </w:rPr>
        <w:t>person/organisation organising the event is shown on the posters.</w:t>
      </w:r>
      <w:r w:rsidR="00C02E5A" w:rsidRPr="00EA7119">
        <w:rPr>
          <w:color w:val="000000"/>
        </w:rPr>
        <w:t xml:space="preserve"> Temporary Event Signage Application and consent is required for all type of Banner erection. </w:t>
      </w: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8B4885" w:rsidRDefault="00995E0D" w:rsidP="009763B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B4885">
        <w:rPr>
          <w:b/>
          <w:color w:val="000000"/>
        </w:rPr>
        <w:t xml:space="preserve">4.4 Children </w:t>
      </w:r>
      <w:proofErr w:type="gramStart"/>
      <w:r w:rsidRPr="008B4885">
        <w:rPr>
          <w:b/>
          <w:color w:val="000000"/>
        </w:rPr>
        <w:t>At</w:t>
      </w:r>
      <w:proofErr w:type="gramEnd"/>
      <w:r w:rsidRPr="008B4885">
        <w:rPr>
          <w:b/>
          <w:color w:val="000000"/>
        </w:rPr>
        <w:t xml:space="preserve"> Play – Advance Warning sign</w:t>
      </w:r>
    </w:p>
    <w:p w:rsidR="003F51BF" w:rsidRPr="008B4885" w:rsidRDefault="003F51BF" w:rsidP="009763B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95E0D" w:rsidRPr="008B4885" w:rsidRDefault="00995E0D" w:rsidP="009763B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B4885">
        <w:rPr>
          <w:b/>
          <w:color w:val="000000"/>
        </w:rPr>
        <w:t>Diamond shaped with black symbols/letters on yellow</w:t>
      </w:r>
      <w:r w:rsidR="009763B1" w:rsidRPr="008B4885">
        <w:rPr>
          <w:b/>
          <w:color w:val="000000"/>
        </w:rPr>
        <w:t xml:space="preserve"> </w:t>
      </w:r>
      <w:r w:rsidRPr="008B4885">
        <w:rPr>
          <w:b/>
          <w:color w:val="000000"/>
        </w:rPr>
        <w:t>background</w:t>
      </w: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It is acknowledged that it is good practice to provide “Children at Play”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signs as an advance warning to motorists. The Road</w:t>
      </w:r>
      <w:r w:rsidR="008B4885">
        <w:rPr>
          <w:color w:val="000000"/>
        </w:rPr>
        <w:t>s</w:t>
      </w:r>
      <w:r w:rsidRPr="003F51BF">
        <w:rPr>
          <w:color w:val="000000"/>
        </w:rPr>
        <w:t xml:space="preserve"> </w:t>
      </w:r>
      <w:r w:rsidR="008B4885">
        <w:rPr>
          <w:color w:val="000000"/>
        </w:rPr>
        <w:t>Section</w:t>
      </w:r>
      <w:r w:rsidRPr="003F51BF">
        <w:rPr>
          <w:color w:val="000000"/>
        </w:rPr>
        <w:t xml:space="preserve"> will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examine requests for an advance warning “Children at Play” sign to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alert motorists as to the likely presence of children on public roads.</w:t>
      </w:r>
    </w:p>
    <w:p w:rsidR="009763B1" w:rsidRPr="003F51BF" w:rsidRDefault="009763B1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Locations for consideration will include areas such as Playgrounds,</w:t>
      </w:r>
      <w:r w:rsidR="003F51BF">
        <w:rPr>
          <w:color w:val="000000"/>
        </w:rPr>
        <w:t xml:space="preserve"> </w:t>
      </w:r>
      <w:r w:rsidRPr="003F51BF">
        <w:rPr>
          <w:color w:val="000000"/>
        </w:rPr>
        <w:t xml:space="preserve">Parks, Schools, Montessori schools, residential areas, etc. </w:t>
      </w:r>
      <w:proofErr w:type="spellStart"/>
      <w:r w:rsidRPr="003F51BF">
        <w:rPr>
          <w:color w:val="000000"/>
        </w:rPr>
        <w:t>Cul</w:t>
      </w:r>
      <w:proofErr w:type="spellEnd"/>
      <w:r w:rsidRPr="003F51BF">
        <w:rPr>
          <w:color w:val="000000"/>
        </w:rPr>
        <w:t>-de-Sac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roads including traffic-calmed roads are not generally considered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appropriate for such signs. The Traffic Section at present bear all costs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associated with this signage. Only the “Children at Play” sign as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 xml:space="preserve">outlined in the Traffic Signs Manual – </w:t>
      </w:r>
      <w:r w:rsidRPr="00F015B9">
        <w:t>figure 6.52</w:t>
      </w:r>
      <w:r w:rsidRPr="003F51BF">
        <w:rPr>
          <w:color w:val="000000"/>
        </w:rPr>
        <w:t xml:space="preserve"> “Children Crossing”</w:t>
      </w:r>
      <w:r w:rsidR="009763B1" w:rsidRPr="003F51BF">
        <w:rPr>
          <w:color w:val="000000"/>
        </w:rPr>
        <w:t xml:space="preserve"> </w:t>
      </w:r>
      <w:r w:rsidRPr="003F51BF">
        <w:rPr>
          <w:color w:val="000000"/>
        </w:rPr>
        <w:t>(in residential areas) will be installed.</w:t>
      </w:r>
    </w:p>
    <w:p w:rsidR="00995E0D" w:rsidRPr="003F51BF" w:rsidRDefault="002132D3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br w:type="page"/>
      </w:r>
    </w:p>
    <w:p w:rsidR="00995E0D" w:rsidRPr="000F7E09" w:rsidRDefault="00995E0D" w:rsidP="003F51BF">
      <w:pPr>
        <w:rPr>
          <w:b/>
        </w:rPr>
      </w:pPr>
      <w:r w:rsidRPr="000F7E09">
        <w:rPr>
          <w:b/>
        </w:rPr>
        <w:lastRenderedPageBreak/>
        <w:t>5.0 Assessment Criteria</w:t>
      </w:r>
    </w:p>
    <w:p w:rsidR="003F51BF" w:rsidRPr="003F51BF" w:rsidRDefault="003F51BF" w:rsidP="003F51BF"/>
    <w:p w:rsidR="00995E0D" w:rsidRPr="003F51BF" w:rsidRDefault="00995E0D" w:rsidP="003F51BF">
      <w:r w:rsidRPr="003F51BF">
        <w:t>All applications for permanent local information signage (see section 4)</w:t>
      </w:r>
      <w:r w:rsidR="003858B4">
        <w:t xml:space="preserve"> </w:t>
      </w:r>
      <w:r w:rsidRPr="003F51BF">
        <w:t>will be assessed in accordance with the following criteria:</w:t>
      </w:r>
    </w:p>
    <w:p w:rsidR="009763B1" w:rsidRPr="003F51BF" w:rsidRDefault="009763B1" w:rsidP="003F51BF"/>
    <w:p w:rsidR="00995E0D" w:rsidRPr="003F51BF" w:rsidRDefault="00995E0D" w:rsidP="003F51BF">
      <w:pPr>
        <w:numPr>
          <w:ilvl w:val="0"/>
          <w:numId w:val="5"/>
        </w:numPr>
      </w:pPr>
      <w:r w:rsidRPr="003F51BF">
        <w:t>Signs will only be considered where a “need” can be demonstrated. In</w:t>
      </w:r>
      <w:r w:rsidR="003F51BF">
        <w:t xml:space="preserve"> </w:t>
      </w:r>
      <w:r w:rsidRPr="003F51BF">
        <w:t>this context the term “need” relates to the requirements of the</w:t>
      </w:r>
      <w:r w:rsidR="003858B4">
        <w:t xml:space="preserve"> </w:t>
      </w:r>
      <w:r w:rsidRPr="003F51BF">
        <w:t>trave</w:t>
      </w:r>
      <w:r w:rsidR="009763B1" w:rsidRPr="003F51BF">
        <w:t>l</w:t>
      </w:r>
      <w:r w:rsidRPr="003F51BF">
        <w:t>ling public and not the desire of the applicant to advertise as</w:t>
      </w:r>
      <w:r w:rsidR="003F51BF">
        <w:t xml:space="preserve"> </w:t>
      </w:r>
      <w:r w:rsidRPr="003F51BF">
        <w:t>widely as possible. Each such need will be assessed on its merits.</w:t>
      </w:r>
    </w:p>
    <w:p w:rsidR="00995E0D" w:rsidRPr="003F51BF" w:rsidRDefault="00995E0D" w:rsidP="003F51BF">
      <w:pPr>
        <w:numPr>
          <w:ilvl w:val="0"/>
          <w:numId w:val="5"/>
        </w:numPr>
      </w:pPr>
      <w:r w:rsidRPr="003F51BF">
        <w:t>Fingerpost signage is the preferred type of signage. Other types of</w:t>
      </w:r>
      <w:r w:rsidR="003F51BF">
        <w:t xml:space="preserve"> </w:t>
      </w:r>
      <w:r w:rsidRPr="003F51BF">
        <w:t>signage will be discouraged unless a “need” can be demonstrated.</w:t>
      </w:r>
    </w:p>
    <w:p w:rsidR="00995E0D" w:rsidRPr="003F51BF" w:rsidRDefault="00995E0D" w:rsidP="003F51BF">
      <w:pPr>
        <w:numPr>
          <w:ilvl w:val="0"/>
          <w:numId w:val="5"/>
        </w:numPr>
      </w:pPr>
      <w:r w:rsidRPr="003F51BF">
        <w:t>Applications for signage will be refused where they give rise to a</w:t>
      </w:r>
      <w:r w:rsidR="003F51BF">
        <w:t xml:space="preserve"> </w:t>
      </w:r>
      <w:r w:rsidRPr="003F51BF">
        <w:t>potential traffic hazard. In general, signage will not be permitted at</w:t>
      </w:r>
      <w:r w:rsidR="003F51BF">
        <w:t xml:space="preserve"> </w:t>
      </w:r>
      <w:r w:rsidRPr="003F51BF">
        <w:t>roundabouts, at traffic signalised junctions, at locations where they</w:t>
      </w:r>
      <w:r w:rsidR="003F51BF">
        <w:t xml:space="preserve"> </w:t>
      </w:r>
      <w:r w:rsidRPr="003F51BF">
        <w:t>obstruct sight lines, compete with other traffic signs, give rise to</w:t>
      </w:r>
      <w:r w:rsidR="003F51BF">
        <w:t xml:space="preserve"> </w:t>
      </w:r>
      <w:r w:rsidRPr="003F51BF">
        <w:t>confusion for road users or endanger traffic safety.</w:t>
      </w:r>
    </w:p>
    <w:p w:rsidR="00995E0D" w:rsidRPr="003F51BF" w:rsidRDefault="00995E0D" w:rsidP="003F51BF">
      <w:pPr>
        <w:numPr>
          <w:ilvl w:val="0"/>
          <w:numId w:val="5"/>
        </w:numPr>
      </w:pPr>
      <w:r w:rsidRPr="003F51BF">
        <w:t>Applications for signage along national routes and along approach</w:t>
      </w:r>
      <w:r w:rsidR="003F51BF">
        <w:t xml:space="preserve"> </w:t>
      </w:r>
      <w:r w:rsidRPr="003F51BF">
        <w:t>roads to towns and villages will generally not be permitted except for</w:t>
      </w:r>
      <w:r w:rsidR="003F51BF">
        <w:t xml:space="preserve"> </w:t>
      </w:r>
      <w:r w:rsidRPr="003F51BF">
        <w:t>tourist attractions of national or regional importance. Signage along</w:t>
      </w:r>
      <w:r w:rsidR="003F51BF">
        <w:t xml:space="preserve"> </w:t>
      </w:r>
      <w:r w:rsidRPr="003F51BF">
        <w:t>national routes also requires the written approval of the NRA.</w:t>
      </w:r>
    </w:p>
    <w:p w:rsidR="00995E0D" w:rsidRPr="003F51BF" w:rsidRDefault="00995E0D" w:rsidP="003F51BF">
      <w:pPr>
        <w:numPr>
          <w:ilvl w:val="0"/>
          <w:numId w:val="5"/>
        </w:numPr>
      </w:pPr>
      <w:r w:rsidRPr="003F51BF">
        <w:t>The number of signs for any one premise shall be kept to a minimum</w:t>
      </w:r>
      <w:r w:rsidR="003F51BF">
        <w:t xml:space="preserve"> </w:t>
      </w:r>
      <w:r w:rsidRPr="003F51BF">
        <w:t>and will generally be restricted to a maximum of two in the local area.</w:t>
      </w:r>
      <w:r w:rsidR="003F51BF">
        <w:t xml:space="preserve"> </w:t>
      </w:r>
      <w:r w:rsidRPr="003F51BF">
        <w:t>In exceptional cases this maximum may be exceeded at the discretion</w:t>
      </w:r>
      <w:r w:rsidR="003F51BF">
        <w:t xml:space="preserve"> </w:t>
      </w:r>
      <w:r w:rsidRPr="003F51BF">
        <w:t xml:space="preserve">of </w:t>
      </w:r>
      <w:r w:rsidR="009763B1" w:rsidRPr="003F51BF">
        <w:t xml:space="preserve">Cavan </w:t>
      </w:r>
      <w:r w:rsidRPr="003F51BF">
        <w:t>County Council.</w:t>
      </w:r>
    </w:p>
    <w:p w:rsidR="00995E0D" w:rsidRPr="003F51BF" w:rsidRDefault="00995E0D" w:rsidP="003F51BF">
      <w:pPr>
        <w:numPr>
          <w:ilvl w:val="0"/>
          <w:numId w:val="5"/>
        </w:numPr>
      </w:pPr>
      <w:r w:rsidRPr="003F51BF">
        <w:t>The number of signs that will be permitted on any one pole will be</w:t>
      </w:r>
      <w:r w:rsidR="003F51BF">
        <w:t xml:space="preserve"> </w:t>
      </w:r>
      <w:r w:rsidRPr="003F51BF">
        <w:t xml:space="preserve">strictly limited by </w:t>
      </w:r>
      <w:r w:rsidR="009763B1" w:rsidRPr="003F51BF">
        <w:t xml:space="preserve">Cavan </w:t>
      </w:r>
      <w:r w:rsidRPr="003F51BF">
        <w:t>County Council. In the</w:t>
      </w:r>
      <w:r w:rsidR="009763B1" w:rsidRPr="003F51BF">
        <w:t xml:space="preserve"> </w:t>
      </w:r>
      <w:r w:rsidRPr="003F51BF">
        <w:t>event of multiple applications for advertisement structures at any</w:t>
      </w:r>
      <w:r w:rsidR="009763B1" w:rsidRPr="003F51BF">
        <w:t xml:space="preserve"> </w:t>
      </w:r>
      <w:r w:rsidRPr="003F51BF">
        <w:t xml:space="preserve">particular location, priority will be given to </w:t>
      </w:r>
      <w:proofErr w:type="gramStart"/>
      <w:r w:rsidRPr="003F51BF">
        <w:t>approved</w:t>
      </w:r>
      <w:proofErr w:type="gramEnd"/>
      <w:r w:rsidRPr="003F51BF">
        <w:t xml:space="preserve"> applicants on a</w:t>
      </w:r>
      <w:r w:rsidR="009763B1" w:rsidRPr="003F51BF">
        <w:t xml:space="preserve"> </w:t>
      </w:r>
      <w:r w:rsidRPr="003F51BF">
        <w:t>first come first served basis.</w:t>
      </w:r>
    </w:p>
    <w:p w:rsidR="00995E0D" w:rsidRPr="003F51BF" w:rsidRDefault="00995E0D" w:rsidP="003F51BF">
      <w:pPr>
        <w:numPr>
          <w:ilvl w:val="0"/>
          <w:numId w:val="5"/>
        </w:numPr>
      </w:pPr>
      <w:r w:rsidRPr="003F51BF">
        <w:t>Applications for signage shall comply with the requirements of the</w:t>
      </w:r>
      <w:r w:rsidR="003F51BF">
        <w:t xml:space="preserve"> </w:t>
      </w:r>
      <w:r w:rsidRPr="003F51BF">
        <w:t>“Traffic Signs Manual” published by Department of the Environment</w:t>
      </w:r>
      <w:r w:rsidR="003F51BF">
        <w:t xml:space="preserve"> </w:t>
      </w:r>
      <w:r w:rsidRPr="003F51BF">
        <w:t>and the “Policy on the Provision of Tourist &amp; Leisure Signage on</w:t>
      </w:r>
      <w:r w:rsidR="003F51BF">
        <w:t xml:space="preserve"> </w:t>
      </w:r>
      <w:r w:rsidRPr="003F51BF">
        <w:t>National Roads” published by the National Roads Authority. All</w:t>
      </w:r>
      <w:r w:rsidR="003F51BF">
        <w:t xml:space="preserve"> </w:t>
      </w:r>
      <w:r w:rsidRPr="003F51BF">
        <w:t xml:space="preserve">lettering, logos and symbols are subject to the approval of </w:t>
      </w:r>
      <w:r w:rsidR="009763B1" w:rsidRPr="003F51BF">
        <w:t xml:space="preserve">Cavan </w:t>
      </w:r>
      <w:r w:rsidRPr="003F51BF">
        <w:t>County Council.</w:t>
      </w: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Default="009763B1" w:rsidP="009763B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F51BF">
        <w:rPr>
          <w:color w:val="000000"/>
        </w:rPr>
        <w:br w:type="page"/>
      </w:r>
      <w:r w:rsidR="00995E0D" w:rsidRPr="003F51BF">
        <w:rPr>
          <w:b/>
          <w:bCs/>
          <w:color w:val="000000"/>
        </w:rPr>
        <w:lastRenderedPageBreak/>
        <w:t>6.0 License conditions</w:t>
      </w:r>
    </w:p>
    <w:p w:rsidR="003F51BF" w:rsidRPr="003F51BF" w:rsidRDefault="003F51BF" w:rsidP="009763B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F51BF" w:rsidRDefault="003F51BF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D66358" w:rsidRDefault="00995E0D" w:rsidP="003F51BF">
      <w:pPr>
        <w:rPr>
          <w:b/>
          <w:sz w:val="22"/>
          <w:szCs w:val="22"/>
        </w:rPr>
      </w:pPr>
      <w:r w:rsidRPr="00D66358">
        <w:rPr>
          <w:b/>
          <w:sz w:val="22"/>
          <w:szCs w:val="22"/>
        </w:rPr>
        <w:t>6.1 Local Information Signage</w:t>
      </w:r>
    </w:p>
    <w:p w:rsidR="000F7E09" w:rsidRPr="003F51BF" w:rsidRDefault="000F7E09" w:rsidP="003F51BF">
      <w:pPr>
        <w:rPr>
          <w:sz w:val="22"/>
          <w:szCs w:val="22"/>
        </w:rPr>
      </w:pP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No sign is to be erected at any location prior to the granting of the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appropriate license and payment of the fees in full.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Applications must be accompanied by the appropriate details and fees as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outlined in the application form.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The fee is for design, supply and erection of each new sign including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administration and site inspections costs. A license fee per sign per annum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will be applicable thereafter. Fees must be paid in full prior to the issuing of a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license.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The applicant will be responsible for the cost of the provision and replacement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of any signage approved under this application.</w:t>
      </w:r>
    </w:p>
    <w:p w:rsidR="00995E0D" w:rsidRPr="003F51BF" w:rsidRDefault="003F51BF" w:rsidP="003F51BF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995E0D" w:rsidRPr="003F51BF">
        <w:rPr>
          <w:sz w:val="22"/>
          <w:szCs w:val="22"/>
        </w:rPr>
        <w:t xml:space="preserve">ny application in respect of proposed signage on a </w:t>
      </w:r>
      <w:smartTag w:uri="urn:schemas-microsoft-com:office:smarttags" w:element="Street">
        <w:smartTag w:uri="urn:schemas-microsoft-com:office:smarttags" w:element="address">
          <w:r w:rsidR="00995E0D" w:rsidRPr="003F51BF">
            <w:rPr>
              <w:sz w:val="22"/>
              <w:szCs w:val="22"/>
            </w:rPr>
            <w:t>National Primary Route</w:t>
          </w:r>
        </w:smartTag>
      </w:smartTag>
      <w:r>
        <w:rPr>
          <w:sz w:val="22"/>
          <w:szCs w:val="22"/>
        </w:rPr>
        <w:t xml:space="preserve"> </w:t>
      </w:r>
      <w:r w:rsidR="00995E0D" w:rsidRPr="003F51BF">
        <w:rPr>
          <w:sz w:val="22"/>
          <w:szCs w:val="22"/>
        </w:rPr>
        <w:t>will require the prior approval of the National Roads Authority.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No claim for damages or loss of income under any heading shall be taken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against the Council for suspending, cancel</w:t>
      </w:r>
      <w:r w:rsidR="002132D3" w:rsidRPr="003F51BF">
        <w:rPr>
          <w:sz w:val="22"/>
          <w:szCs w:val="22"/>
        </w:rPr>
        <w:t>l</w:t>
      </w:r>
      <w:r w:rsidRPr="003F51BF">
        <w:rPr>
          <w:sz w:val="22"/>
          <w:szCs w:val="22"/>
        </w:rPr>
        <w:t>ing or varying the terms of the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License. Signs shall be removed immediately if requested by the Council. The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Council reserves the right to cancel, suspend or vary the terms of the license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at any time.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The Applicant when requested by officials from the Council must produce a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copy of the license.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The granting of a License does not automatically guarantee renewal.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The Area Traffic Engineer will consider all license applications and approve the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final locations of all signage having due regard for road safety.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 xml:space="preserve">Whoever holds the license for the sign must indemnify </w:t>
      </w:r>
      <w:r w:rsidR="002132D3" w:rsidRPr="003F51BF">
        <w:rPr>
          <w:sz w:val="22"/>
          <w:szCs w:val="22"/>
        </w:rPr>
        <w:t xml:space="preserve">Cavan </w:t>
      </w:r>
      <w:r w:rsidRPr="003F51BF">
        <w:rPr>
          <w:sz w:val="22"/>
          <w:szCs w:val="22"/>
        </w:rPr>
        <w:t>County Council against all actions, suits, claims or demands by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anyone who is injured or suffers damage to themselves or their property due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to the sign. This includes demands by anyone arising from injury or damage</w:t>
      </w:r>
      <w:r w:rsidR="002132D3" w:rsidRP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to themselves or their property due to the sign being placed on the footpath.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Whoever holds the license for the sign must have public liability insurance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cover to a minimum value of €6,500,000 indemnifying the Council against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third-party claims. The name of the insurance company providing this cover,</w:t>
      </w:r>
      <w:r w:rsidR="003F51BF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together with the policy number and date of expiry must be on the license.</w:t>
      </w:r>
    </w:p>
    <w:p w:rsidR="00995E0D" w:rsidRPr="003F51BF" w:rsidRDefault="00995E0D" w:rsidP="003F51BF">
      <w:pPr>
        <w:numPr>
          <w:ilvl w:val="0"/>
          <w:numId w:val="6"/>
        </w:numPr>
        <w:rPr>
          <w:sz w:val="22"/>
          <w:szCs w:val="22"/>
        </w:rPr>
      </w:pPr>
      <w:r w:rsidRPr="003F51BF">
        <w:rPr>
          <w:sz w:val="22"/>
          <w:szCs w:val="22"/>
        </w:rPr>
        <w:t>You must su</w:t>
      </w:r>
      <w:r w:rsidR="00D66358">
        <w:rPr>
          <w:sz w:val="22"/>
          <w:szCs w:val="22"/>
        </w:rPr>
        <w:t>bmit this insurance policy</w:t>
      </w:r>
      <w:r w:rsidRPr="003F51BF">
        <w:rPr>
          <w:sz w:val="22"/>
          <w:szCs w:val="22"/>
        </w:rPr>
        <w:t xml:space="preserve"> for inspect</w:t>
      </w:r>
      <w:r w:rsidR="00D66358">
        <w:rPr>
          <w:sz w:val="22"/>
          <w:szCs w:val="22"/>
        </w:rPr>
        <w:t>ion before</w:t>
      </w:r>
      <w:r w:rsidRPr="003F51BF">
        <w:rPr>
          <w:sz w:val="22"/>
          <w:szCs w:val="22"/>
        </w:rPr>
        <w:t xml:space="preserve"> issue </w:t>
      </w:r>
      <w:r w:rsidR="00D66358">
        <w:rPr>
          <w:sz w:val="22"/>
          <w:szCs w:val="22"/>
        </w:rPr>
        <w:t xml:space="preserve">of </w:t>
      </w:r>
      <w:r w:rsidRPr="003F51BF">
        <w:rPr>
          <w:sz w:val="22"/>
          <w:szCs w:val="22"/>
        </w:rPr>
        <w:t>the</w:t>
      </w:r>
      <w:r w:rsidR="00FD04B9">
        <w:rPr>
          <w:sz w:val="22"/>
          <w:szCs w:val="22"/>
        </w:rPr>
        <w:t xml:space="preserve"> </w:t>
      </w:r>
      <w:r w:rsidRPr="003F51BF">
        <w:rPr>
          <w:sz w:val="22"/>
          <w:szCs w:val="22"/>
        </w:rPr>
        <w:t>license.</w:t>
      </w:r>
    </w:p>
    <w:p w:rsidR="00995E0D" w:rsidRPr="003F51BF" w:rsidRDefault="00995E0D" w:rsidP="003F51BF">
      <w:pPr>
        <w:rPr>
          <w:sz w:val="22"/>
          <w:szCs w:val="22"/>
        </w:rPr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  <w:rPr>
          <w:b/>
        </w:rPr>
      </w:pPr>
      <w:r w:rsidRPr="00EA7119">
        <w:rPr>
          <w:b/>
        </w:rPr>
        <w:t>6.2 Temporary Event Signage</w:t>
      </w:r>
    </w:p>
    <w:p w:rsidR="000F7E09" w:rsidRPr="00EA7119" w:rsidRDefault="000F7E09" w:rsidP="009763B1">
      <w:pPr>
        <w:autoSpaceDE w:val="0"/>
        <w:autoSpaceDN w:val="0"/>
        <w:adjustRightInd w:val="0"/>
        <w:jc w:val="both"/>
      </w:pPr>
    </w:p>
    <w:p w:rsidR="00995E0D" w:rsidRPr="00EA7119" w:rsidRDefault="00995E0D" w:rsidP="000F7E0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 xml:space="preserve">You must not erect signs more than </w:t>
      </w:r>
      <w:r w:rsidR="002042DB" w:rsidRPr="00EA7119">
        <w:t>4 weeks</w:t>
      </w:r>
      <w:r w:rsidRPr="00EA7119">
        <w:t xml:space="preserve"> before the</w:t>
      </w:r>
      <w:r w:rsidR="000F7E09" w:rsidRPr="00EA7119">
        <w:t xml:space="preserve"> </w:t>
      </w:r>
      <w:r w:rsidRPr="00EA7119">
        <w:t>event.</w:t>
      </w:r>
      <w:r w:rsidR="002042DB" w:rsidRPr="00EA7119">
        <w:t xml:space="preserve"> A charge will be incurred for those wishing to erect signage 6 weeks prior to an event.</w:t>
      </w:r>
    </w:p>
    <w:p w:rsidR="00995E0D" w:rsidRPr="00EA7119" w:rsidRDefault="002042DB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You must remove signs within 7</w:t>
      </w:r>
      <w:r w:rsidR="00995E0D" w:rsidRPr="00EA7119">
        <w:t xml:space="preserve"> days of the event ending.</w:t>
      </w:r>
    </w:p>
    <w:p w:rsidR="00995E0D" w:rsidRPr="00EA7119" w:rsidRDefault="00995E0D" w:rsidP="000F7E0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Our Litter Wardens will remove any signs erected at places other</w:t>
      </w:r>
      <w:r w:rsidR="000F7E09" w:rsidRPr="00EA7119">
        <w:t xml:space="preserve"> </w:t>
      </w:r>
      <w:r w:rsidRPr="00EA7119">
        <w:t>than those specified and they will issue appropriate fines.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You may put only one sign on each pole.</w:t>
      </w:r>
    </w:p>
    <w:p w:rsidR="00995E0D" w:rsidRPr="00EA7119" w:rsidRDefault="00EA7119" w:rsidP="000F7E0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 xml:space="preserve">You may erect a maximum of </w:t>
      </w:r>
      <w:r w:rsidRPr="00AD3D7F">
        <w:t>5</w:t>
      </w:r>
      <w:r w:rsidR="00995E0D" w:rsidRPr="00AD3D7F">
        <w:t>0</w:t>
      </w:r>
      <w:r w:rsidR="00995E0D" w:rsidRPr="00F015B9">
        <w:rPr>
          <w:color w:val="FF0000"/>
        </w:rPr>
        <w:t xml:space="preserve"> </w:t>
      </w:r>
      <w:r w:rsidR="00995E0D" w:rsidRPr="00EA7119">
        <w:t>signs in the County</w:t>
      </w:r>
      <w:r w:rsidR="000F7E09" w:rsidRPr="00EA7119">
        <w:t xml:space="preserve"> </w:t>
      </w:r>
      <w:r w:rsidR="00995E0D" w:rsidRPr="00EA7119">
        <w:t>for any one event.</w:t>
      </w:r>
    </w:p>
    <w:p w:rsidR="00995E0D" w:rsidRPr="00EA7119" w:rsidRDefault="002042DB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Signs must be erected on approach roads to towns only and within</w:t>
      </w:r>
      <w:r w:rsidR="00EA7119" w:rsidRPr="00EA7119">
        <w:t xml:space="preserve"> speed limits of national routes</w:t>
      </w:r>
      <w:r w:rsidRPr="00EA7119">
        <w:t xml:space="preserve">. Areas for signage erection must be agreed with area engineers. 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You must not put signs on bridge parapets, traffic islands or</w:t>
      </w:r>
      <w:r w:rsidR="000F7E09" w:rsidRPr="00EA7119">
        <w:t xml:space="preserve"> </w:t>
      </w:r>
      <w:r w:rsidRPr="00EA7119">
        <w:t>roundabouts.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Signs must not be within 30 metres of a junction (approach and</w:t>
      </w:r>
      <w:r w:rsidR="00FD04B9" w:rsidRPr="00EA7119">
        <w:t xml:space="preserve"> </w:t>
      </w:r>
      <w:r w:rsidRPr="00EA7119">
        <w:t>exit).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 xml:space="preserve">Signs must not be bigger than </w:t>
      </w:r>
      <w:r w:rsidR="002042DB" w:rsidRPr="00EA7119">
        <w:t>3sqm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You must not erect sign poles or use 'sandwich board' signs.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lastRenderedPageBreak/>
        <w:t>Signs must not obstruct (or distract from) existing road signs.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Signs must be between 2.1 and 3 metres above the footpath or</w:t>
      </w:r>
      <w:r w:rsidR="00FD04B9" w:rsidRPr="00EA7119">
        <w:t xml:space="preserve"> </w:t>
      </w:r>
      <w:r w:rsidRPr="00EA7119">
        <w:t>other surface.</w:t>
      </w:r>
    </w:p>
    <w:p w:rsidR="002042DB" w:rsidRPr="00EA7119" w:rsidRDefault="002042DB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 xml:space="preserve">Signs on poles should not obstruct pedestrian movement. 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Signs must be set back at least 0.3 metres from the</w:t>
      </w:r>
      <w:r w:rsidR="002042DB" w:rsidRPr="00EA7119">
        <w:t xml:space="preserve"> inside</w:t>
      </w:r>
      <w:r w:rsidRPr="00EA7119">
        <w:t xml:space="preserve"> kerb.</w:t>
      </w:r>
    </w:p>
    <w:p w:rsidR="002042DB" w:rsidRPr="00EA7119" w:rsidRDefault="002042DB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 xml:space="preserve">Signage will be permitted on edge of road at ground level only. 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Signs must be attached securely so that they are always safe for</w:t>
      </w:r>
      <w:r w:rsidR="002132D3" w:rsidRPr="00EA7119">
        <w:t xml:space="preserve"> </w:t>
      </w:r>
      <w:r w:rsidRPr="00EA7119">
        <w:t>pedestrians and vehicles. The Council accepts no responsibility</w:t>
      </w:r>
      <w:r w:rsidR="002132D3" w:rsidRPr="00EA7119">
        <w:t xml:space="preserve"> </w:t>
      </w:r>
      <w:r w:rsidRPr="00EA7119">
        <w:t>for any damages that may arise from the improper use or</w:t>
      </w:r>
      <w:r w:rsidR="002132D3" w:rsidRPr="00EA7119">
        <w:t xml:space="preserve"> </w:t>
      </w:r>
      <w:r w:rsidRPr="00EA7119">
        <w:t>installation of event signage. The licensee is solely responsible</w:t>
      </w:r>
      <w:r w:rsidR="002132D3" w:rsidRPr="00EA7119">
        <w:t xml:space="preserve"> </w:t>
      </w:r>
      <w:r w:rsidRPr="00EA7119">
        <w:t>for their event signage.</w:t>
      </w:r>
    </w:p>
    <w:p w:rsidR="00995E0D" w:rsidRPr="00EA7119" w:rsidRDefault="00995E0D" w:rsidP="00FD04B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A7119">
        <w:t>Signs must be erected in line with any extra conditions set out</w:t>
      </w:r>
      <w:r w:rsidR="00FD04B9" w:rsidRPr="00EA7119">
        <w:t xml:space="preserve"> </w:t>
      </w:r>
      <w:r w:rsidRPr="00EA7119">
        <w:t>by the</w:t>
      </w:r>
      <w:r w:rsidR="002042DB" w:rsidRPr="00EA7119">
        <w:t xml:space="preserve"> Roads</w:t>
      </w:r>
      <w:r w:rsidRPr="00EA7119">
        <w:t xml:space="preserve"> Section</w:t>
      </w:r>
      <w:r w:rsidR="002042DB" w:rsidRPr="00EA7119">
        <w:t>/Area Engineer</w:t>
      </w:r>
      <w:r w:rsidRPr="00EA7119">
        <w:t xml:space="preserve"> if approval is given. These conditions may</w:t>
      </w:r>
      <w:r w:rsidR="00FD04B9" w:rsidRPr="00EA7119">
        <w:t xml:space="preserve"> </w:t>
      </w:r>
      <w:r w:rsidRPr="00EA7119">
        <w:t>relate to location, size and other requirements.</w:t>
      </w:r>
    </w:p>
    <w:p w:rsidR="00995E0D" w:rsidRDefault="002132D3" w:rsidP="009D1DE5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A7119">
        <w:br w:type="page"/>
      </w:r>
      <w:r w:rsidR="003D20A3">
        <w:rPr>
          <w:color w:val="000000"/>
        </w:rPr>
        <w:lastRenderedPageBreak/>
        <w:t xml:space="preserve">7.0 </w:t>
      </w:r>
      <w:r w:rsidR="00995E0D" w:rsidRPr="003F51BF">
        <w:rPr>
          <w:b/>
          <w:bCs/>
          <w:color w:val="000000"/>
        </w:rPr>
        <w:t>Unauthorised Signage</w:t>
      </w:r>
    </w:p>
    <w:p w:rsidR="009D1DE5" w:rsidRPr="003F51BF" w:rsidRDefault="009D1DE5" w:rsidP="009D1DE5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>Unauthorised signage can give rise to a potential traffic hazard and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can hinder the reasonable use of the public road. In addition, such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signage can intrude upon the character and visual amenity of an area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and can create a nuisance.</w:t>
      </w:r>
    </w:p>
    <w:p w:rsidR="002132D3" w:rsidRPr="003F51BF" w:rsidRDefault="002132D3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3F51BF" w:rsidRDefault="00995E0D" w:rsidP="009763B1">
      <w:pPr>
        <w:autoSpaceDE w:val="0"/>
        <w:autoSpaceDN w:val="0"/>
        <w:adjustRightInd w:val="0"/>
        <w:jc w:val="both"/>
        <w:rPr>
          <w:color w:val="000000"/>
        </w:rPr>
      </w:pPr>
      <w:r w:rsidRPr="003F51BF">
        <w:rPr>
          <w:color w:val="000000"/>
        </w:rPr>
        <w:t xml:space="preserve">All signage on the public road must be authorised by </w:t>
      </w:r>
      <w:r w:rsidR="002132D3" w:rsidRPr="003F51BF">
        <w:rPr>
          <w:color w:val="000000"/>
        </w:rPr>
        <w:t xml:space="preserve">Cavan </w:t>
      </w:r>
      <w:r w:rsidRPr="003F51BF">
        <w:rPr>
          <w:color w:val="000000"/>
        </w:rPr>
        <w:t>County Council by way of a license. If an advertisement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structure has not been authorised by the Council it is an unauthorised</w:t>
      </w:r>
      <w:r w:rsidR="002132D3" w:rsidRPr="003F51BF">
        <w:rPr>
          <w:color w:val="000000"/>
        </w:rPr>
        <w:t xml:space="preserve"> </w:t>
      </w:r>
      <w:r w:rsidRPr="003F51BF">
        <w:rPr>
          <w:color w:val="000000"/>
        </w:rPr>
        <w:t>structure.</w:t>
      </w:r>
    </w:p>
    <w:p w:rsidR="002132D3" w:rsidRPr="003F51BF" w:rsidRDefault="002132D3" w:rsidP="009763B1">
      <w:pPr>
        <w:autoSpaceDE w:val="0"/>
        <w:autoSpaceDN w:val="0"/>
        <w:adjustRightInd w:val="0"/>
        <w:jc w:val="both"/>
        <w:rPr>
          <w:color w:val="000000"/>
        </w:rPr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>Under section 254(9) of Planning and Development Act, 2000 any</w:t>
      </w:r>
      <w:r w:rsidR="002132D3" w:rsidRPr="00EA7119">
        <w:t xml:space="preserve"> </w:t>
      </w:r>
      <w:r w:rsidRPr="00EA7119">
        <w:t>person who erects a sign on the public road without having a license,</w:t>
      </w:r>
      <w:r w:rsidR="002132D3" w:rsidRPr="00EA7119">
        <w:t xml:space="preserve"> </w:t>
      </w:r>
      <w:r w:rsidRPr="00EA7119">
        <w:t>otherwise than in accordance with a license or in contravention of any</w:t>
      </w:r>
      <w:r w:rsidR="002132D3" w:rsidRPr="00EA7119">
        <w:t xml:space="preserve"> </w:t>
      </w:r>
      <w:r w:rsidRPr="00EA7119">
        <w:t>condition of a license shall be guilty of an offence.</w:t>
      </w:r>
    </w:p>
    <w:p w:rsidR="002132D3" w:rsidRPr="00EA7119" w:rsidRDefault="002132D3" w:rsidP="009763B1">
      <w:pPr>
        <w:autoSpaceDE w:val="0"/>
        <w:autoSpaceDN w:val="0"/>
        <w:adjustRightInd w:val="0"/>
        <w:jc w:val="both"/>
      </w:pPr>
    </w:p>
    <w:p w:rsidR="00995E0D" w:rsidRPr="00EA7119" w:rsidRDefault="00995E0D" w:rsidP="009763B1">
      <w:pPr>
        <w:autoSpaceDE w:val="0"/>
        <w:autoSpaceDN w:val="0"/>
        <w:adjustRightInd w:val="0"/>
        <w:jc w:val="both"/>
      </w:pPr>
      <w:r w:rsidRPr="00EA7119">
        <w:t>Under Section 71 of the Roads Act, 1993 it is also an offence to erect a</w:t>
      </w:r>
      <w:r w:rsidR="002132D3" w:rsidRPr="00EA7119">
        <w:t xml:space="preserve"> </w:t>
      </w:r>
      <w:r w:rsidRPr="00EA7119">
        <w:t xml:space="preserve">sign or other structure on a public road without the consent of </w:t>
      </w:r>
      <w:r w:rsidR="002132D3" w:rsidRPr="00EA7119">
        <w:t>Cavan County Council</w:t>
      </w:r>
      <w:r w:rsidRPr="00EA7119">
        <w:t>. The Council has the power to</w:t>
      </w:r>
      <w:r w:rsidR="002132D3" w:rsidRPr="00EA7119">
        <w:t xml:space="preserve"> </w:t>
      </w:r>
      <w:r w:rsidRPr="00EA7119">
        <w:t>remove, store and dispose of an unauthorised structure from the</w:t>
      </w:r>
      <w:r w:rsidR="002132D3" w:rsidRPr="00EA7119">
        <w:t xml:space="preserve"> </w:t>
      </w:r>
      <w:r w:rsidRPr="00EA7119">
        <w:t>public road. Owners of such structures are liable for any costs</w:t>
      </w:r>
      <w:r w:rsidR="002132D3" w:rsidRPr="00EA7119">
        <w:t xml:space="preserve"> </w:t>
      </w:r>
      <w:r w:rsidRPr="00EA7119">
        <w:t>incurred.</w:t>
      </w:r>
    </w:p>
    <w:p w:rsidR="00943A96" w:rsidRPr="00EA7119" w:rsidRDefault="00943A96" w:rsidP="009763B1">
      <w:pPr>
        <w:autoSpaceDE w:val="0"/>
        <w:autoSpaceDN w:val="0"/>
        <w:adjustRightInd w:val="0"/>
        <w:jc w:val="both"/>
      </w:pPr>
    </w:p>
    <w:p w:rsidR="00FD04B9" w:rsidRPr="003F51BF" w:rsidRDefault="00FD04B9" w:rsidP="002042DB">
      <w:pPr>
        <w:autoSpaceDE w:val="0"/>
        <w:autoSpaceDN w:val="0"/>
        <w:adjustRightInd w:val="0"/>
        <w:jc w:val="both"/>
      </w:pPr>
    </w:p>
    <w:sectPr w:rsidR="00FD04B9" w:rsidRPr="003F51BF" w:rsidSect="002B1C81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F45" w:rsidRDefault="00F22F45">
      <w:r>
        <w:separator/>
      </w:r>
    </w:p>
  </w:endnote>
  <w:endnote w:type="continuationSeparator" w:id="0">
    <w:p w:rsidR="00F22F45" w:rsidRDefault="00F22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0" w:rsidRDefault="002B1C81" w:rsidP="00B07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3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390" w:rsidRDefault="006F6390" w:rsidP="002132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0" w:rsidRDefault="002B1C81" w:rsidP="00B07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3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980">
      <w:rPr>
        <w:rStyle w:val="PageNumber"/>
        <w:noProof/>
      </w:rPr>
      <w:t>11</w:t>
    </w:r>
    <w:r>
      <w:rPr>
        <w:rStyle w:val="PageNumber"/>
      </w:rPr>
      <w:fldChar w:fldCharType="end"/>
    </w:r>
  </w:p>
  <w:p w:rsidR="006F6390" w:rsidRDefault="006F6390" w:rsidP="0058486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F45" w:rsidRDefault="00F22F45">
      <w:r>
        <w:separator/>
      </w:r>
    </w:p>
  </w:footnote>
  <w:footnote w:type="continuationSeparator" w:id="0">
    <w:p w:rsidR="00F22F45" w:rsidRDefault="00F22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22D8"/>
    <w:multiLevelType w:val="hybridMultilevel"/>
    <w:tmpl w:val="D18C8E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50D1B"/>
    <w:multiLevelType w:val="hybridMultilevel"/>
    <w:tmpl w:val="D74C2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03471A"/>
    <w:multiLevelType w:val="hybridMultilevel"/>
    <w:tmpl w:val="7902BB04"/>
    <w:lvl w:ilvl="0" w:tplc="1F3EF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921E12">
      <w:numFmt w:val="none"/>
      <w:lvlText w:val=""/>
      <w:lvlJc w:val="left"/>
      <w:pPr>
        <w:tabs>
          <w:tab w:val="num" w:pos="360"/>
        </w:tabs>
      </w:pPr>
    </w:lvl>
    <w:lvl w:ilvl="2" w:tplc="E666703A">
      <w:numFmt w:val="none"/>
      <w:lvlText w:val=""/>
      <w:lvlJc w:val="left"/>
      <w:pPr>
        <w:tabs>
          <w:tab w:val="num" w:pos="360"/>
        </w:tabs>
      </w:pPr>
    </w:lvl>
    <w:lvl w:ilvl="3" w:tplc="F7A078E6">
      <w:numFmt w:val="none"/>
      <w:lvlText w:val=""/>
      <w:lvlJc w:val="left"/>
      <w:pPr>
        <w:tabs>
          <w:tab w:val="num" w:pos="360"/>
        </w:tabs>
      </w:pPr>
    </w:lvl>
    <w:lvl w:ilvl="4" w:tplc="6EE60C10">
      <w:numFmt w:val="none"/>
      <w:lvlText w:val=""/>
      <w:lvlJc w:val="left"/>
      <w:pPr>
        <w:tabs>
          <w:tab w:val="num" w:pos="360"/>
        </w:tabs>
      </w:pPr>
    </w:lvl>
    <w:lvl w:ilvl="5" w:tplc="304AF7EA">
      <w:numFmt w:val="none"/>
      <w:lvlText w:val=""/>
      <w:lvlJc w:val="left"/>
      <w:pPr>
        <w:tabs>
          <w:tab w:val="num" w:pos="360"/>
        </w:tabs>
      </w:pPr>
    </w:lvl>
    <w:lvl w:ilvl="6" w:tplc="6262B0C0">
      <w:numFmt w:val="none"/>
      <w:lvlText w:val=""/>
      <w:lvlJc w:val="left"/>
      <w:pPr>
        <w:tabs>
          <w:tab w:val="num" w:pos="360"/>
        </w:tabs>
      </w:pPr>
    </w:lvl>
    <w:lvl w:ilvl="7" w:tplc="6440762E">
      <w:numFmt w:val="none"/>
      <w:lvlText w:val=""/>
      <w:lvlJc w:val="left"/>
      <w:pPr>
        <w:tabs>
          <w:tab w:val="num" w:pos="360"/>
        </w:tabs>
      </w:pPr>
    </w:lvl>
    <w:lvl w:ilvl="8" w:tplc="46BC0A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1187822"/>
    <w:multiLevelType w:val="hybridMultilevel"/>
    <w:tmpl w:val="2BF22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7B484B"/>
    <w:multiLevelType w:val="hybridMultilevel"/>
    <w:tmpl w:val="427289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06366"/>
    <w:multiLevelType w:val="hybridMultilevel"/>
    <w:tmpl w:val="06C053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4C242A"/>
    <w:multiLevelType w:val="hybridMultilevel"/>
    <w:tmpl w:val="439AE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E0D"/>
    <w:rsid w:val="000360D6"/>
    <w:rsid w:val="000424EA"/>
    <w:rsid w:val="000C39CE"/>
    <w:rsid w:val="000F7E09"/>
    <w:rsid w:val="00150882"/>
    <w:rsid w:val="00187867"/>
    <w:rsid w:val="002042DB"/>
    <w:rsid w:val="002132D3"/>
    <w:rsid w:val="0022331A"/>
    <w:rsid w:val="00226F6D"/>
    <w:rsid w:val="0027398E"/>
    <w:rsid w:val="002B1C81"/>
    <w:rsid w:val="003858B4"/>
    <w:rsid w:val="003D20A3"/>
    <w:rsid w:val="003F51BF"/>
    <w:rsid w:val="00510F7D"/>
    <w:rsid w:val="00584862"/>
    <w:rsid w:val="005C7A29"/>
    <w:rsid w:val="00655D10"/>
    <w:rsid w:val="00673005"/>
    <w:rsid w:val="006A6B7A"/>
    <w:rsid w:val="006B517C"/>
    <w:rsid w:val="006F4A3F"/>
    <w:rsid w:val="006F6390"/>
    <w:rsid w:val="008144DC"/>
    <w:rsid w:val="0082372E"/>
    <w:rsid w:val="00823C6F"/>
    <w:rsid w:val="008B4885"/>
    <w:rsid w:val="008C2980"/>
    <w:rsid w:val="008F30FC"/>
    <w:rsid w:val="008F7392"/>
    <w:rsid w:val="009127F0"/>
    <w:rsid w:val="00943A96"/>
    <w:rsid w:val="00975F68"/>
    <w:rsid w:val="009763B1"/>
    <w:rsid w:val="00995E0D"/>
    <w:rsid w:val="009D1DE5"/>
    <w:rsid w:val="00A23AC2"/>
    <w:rsid w:val="00AD3D7F"/>
    <w:rsid w:val="00B07822"/>
    <w:rsid w:val="00B07AF8"/>
    <w:rsid w:val="00C02E5A"/>
    <w:rsid w:val="00C455F5"/>
    <w:rsid w:val="00D13E3B"/>
    <w:rsid w:val="00D34FEB"/>
    <w:rsid w:val="00D66358"/>
    <w:rsid w:val="00D85282"/>
    <w:rsid w:val="00E35C5F"/>
    <w:rsid w:val="00EA7119"/>
    <w:rsid w:val="00F015B9"/>
    <w:rsid w:val="00F12C94"/>
    <w:rsid w:val="00F22F45"/>
    <w:rsid w:val="00FD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C8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32D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132D3"/>
  </w:style>
  <w:style w:type="table" w:styleId="TableGrid">
    <w:name w:val="Table Grid"/>
    <w:basedOn w:val="TableNormal"/>
    <w:rsid w:val="00943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7E0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2358</Words>
  <Characters>12195</Characters>
  <Application>Microsoft Office Word</Application>
  <DocSecurity>0</DocSecurity>
  <Lines>101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INFORMATION</vt:lpstr>
    </vt:vector>
  </TitlesOfParts>
  <Company>Cavan County Council</Company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INFORMATION</dc:title>
  <dc:creator>dhurley</dc:creator>
  <cp:lastModifiedBy>pcomiskey</cp:lastModifiedBy>
  <cp:revision>2</cp:revision>
  <cp:lastPrinted>2011-12-13T10:58:00Z</cp:lastPrinted>
  <dcterms:created xsi:type="dcterms:W3CDTF">2014-06-09T14:48:00Z</dcterms:created>
  <dcterms:modified xsi:type="dcterms:W3CDTF">2014-06-09T14:48:00Z</dcterms:modified>
</cp:coreProperties>
</file>