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EEE5" w14:textId="77777777" w:rsidR="0098743D" w:rsidRDefault="0098743D">
      <w:pPr>
        <w:pStyle w:val="BodyText"/>
        <w:rPr>
          <w:rFonts w:ascii="Times New Roman"/>
          <w:sz w:val="20"/>
        </w:rPr>
      </w:pPr>
    </w:p>
    <w:p w14:paraId="696D792B" w14:textId="77777777" w:rsidR="0098743D" w:rsidRDefault="0098743D">
      <w:pPr>
        <w:pStyle w:val="BodyText"/>
        <w:rPr>
          <w:rFonts w:ascii="Times New Roman"/>
          <w:sz w:val="20"/>
        </w:rPr>
      </w:pPr>
    </w:p>
    <w:p w14:paraId="27CE4662" w14:textId="77777777" w:rsidR="0098743D" w:rsidRDefault="0098743D">
      <w:pPr>
        <w:pStyle w:val="BodyText"/>
        <w:spacing w:before="7"/>
        <w:rPr>
          <w:rFonts w:ascii="Times New Roman"/>
          <w:sz w:val="14"/>
        </w:rPr>
      </w:pPr>
    </w:p>
    <w:p w14:paraId="2F6ED653" w14:textId="77777777" w:rsidR="0098743D" w:rsidRDefault="00332C42">
      <w:pPr>
        <w:pStyle w:val="BodyText"/>
        <w:ind w:left="4163"/>
        <w:rPr>
          <w:rFonts w:ascii="Times New Roman"/>
          <w:sz w:val="20"/>
        </w:rPr>
      </w:pPr>
      <w:r>
        <w:rPr>
          <w:rFonts w:ascii="Times New Roman"/>
          <w:noProof/>
          <w:sz w:val="20"/>
        </w:rPr>
        <w:drawing>
          <wp:inline distT="0" distB="0" distL="0" distR="0" wp14:anchorId="789D37EF" wp14:editId="4277C728">
            <wp:extent cx="1120624" cy="13251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20624" cy="1325118"/>
                    </a:xfrm>
                    <a:prstGeom prst="rect">
                      <a:avLst/>
                    </a:prstGeom>
                  </pic:spPr>
                </pic:pic>
              </a:graphicData>
            </a:graphic>
          </wp:inline>
        </w:drawing>
      </w:r>
    </w:p>
    <w:p w14:paraId="4A20F4E2" w14:textId="77777777" w:rsidR="0098743D" w:rsidRDefault="0098743D">
      <w:pPr>
        <w:pStyle w:val="BodyText"/>
        <w:rPr>
          <w:rFonts w:ascii="Times New Roman"/>
          <w:sz w:val="20"/>
        </w:rPr>
      </w:pPr>
    </w:p>
    <w:p w14:paraId="6D5F6DEC" w14:textId="77777777" w:rsidR="0098743D" w:rsidRDefault="0098743D">
      <w:pPr>
        <w:pStyle w:val="BodyText"/>
        <w:rPr>
          <w:rFonts w:ascii="Times New Roman"/>
          <w:sz w:val="20"/>
        </w:rPr>
      </w:pPr>
    </w:p>
    <w:p w14:paraId="0108DF30" w14:textId="77777777" w:rsidR="0098743D" w:rsidRDefault="0098743D">
      <w:pPr>
        <w:pStyle w:val="BodyText"/>
        <w:rPr>
          <w:rFonts w:ascii="Times New Roman"/>
          <w:sz w:val="20"/>
        </w:rPr>
      </w:pPr>
    </w:p>
    <w:p w14:paraId="4C66F001" w14:textId="77777777" w:rsidR="0098743D" w:rsidRDefault="00332C42">
      <w:pPr>
        <w:spacing w:before="243"/>
        <w:ind w:left="746" w:right="729"/>
        <w:jc w:val="center"/>
        <w:rPr>
          <w:b/>
          <w:sz w:val="52"/>
        </w:rPr>
      </w:pPr>
      <w:r>
        <w:rPr>
          <w:b/>
          <w:sz w:val="52"/>
        </w:rPr>
        <w:t>Cavan</w:t>
      </w:r>
      <w:r>
        <w:rPr>
          <w:b/>
          <w:spacing w:val="-5"/>
          <w:sz w:val="52"/>
        </w:rPr>
        <w:t xml:space="preserve"> </w:t>
      </w:r>
      <w:r>
        <w:rPr>
          <w:b/>
          <w:sz w:val="52"/>
        </w:rPr>
        <w:t>County</w:t>
      </w:r>
      <w:r>
        <w:rPr>
          <w:b/>
          <w:spacing w:val="-4"/>
          <w:sz w:val="52"/>
        </w:rPr>
        <w:t xml:space="preserve"> </w:t>
      </w:r>
      <w:r>
        <w:rPr>
          <w:b/>
          <w:spacing w:val="-2"/>
          <w:sz w:val="52"/>
        </w:rPr>
        <w:t>Council</w:t>
      </w:r>
    </w:p>
    <w:p w14:paraId="24123FB7" w14:textId="77777777" w:rsidR="0098743D" w:rsidRDefault="00332C42">
      <w:pPr>
        <w:pStyle w:val="Heading1"/>
        <w:spacing w:before="1"/>
        <w:ind w:left="746" w:right="729"/>
        <w:jc w:val="center"/>
        <w:rPr>
          <w:u w:val="none"/>
        </w:rPr>
      </w:pPr>
      <w:r>
        <w:rPr>
          <w:u w:val="none"/>
        </w:rPr>
        <w:t>Comhairle</w:t>
      </w:r>
      <w:r>
        <w:rPr>
          <w:spacing w:val="-8"/>
          <w:u w:val="none"/>
        </w:rPr>
        <w:t xml:space="preserve"> </w:t>
      </w:r>
      <w:r>
        <w:rPr>
          <w:u w:val="none"/>
        </w:rPr>
        <w:t>Contae</w:t>
      </w:r>
      <w:r>
        <w:rPr>
          <w:spacing w:val="-6"/>
          <w:u w:val="none"/>
        </w:rPr>
        <w:t xml:space="preserve"> </w:t>
      </w:r>
      <w:r>
        <w:rPr>
          <w:u w:val="none"/>
        </w:rPr>
        <w:t>an</w:t>
      </w:r>
      <w:r>
        <w:rPr>
          <w:spacing w:val="-5"/>
          <w:u w:val="none"/>
        </w:rPr>
        <w:t xml:space="preserve"> </w:t>
      </w:r>
      <w:proofErr w:type="spellStart"/>
      <w:r>
        <w:rPr>
          <w:spacing w:val="-2"/>
          <w:u w:val="none"/>
        </w:rPr>
        <w:t>Chabháin</w:t>
      </w:r>
      <w:proofErr w:type="spellEnd"/>
    </w:p>
    <w:p w14:paraId="6B231D41" w14:textId="77777777" w:rsidR="0098743D" w:rsidRDefault="0098743D">
      <w:pPr>
        <w:pStyle w:val="BodyText"/>
        <w:rPr>
          <w:b/>
          <w:sz w:val="30"/>
        </w:rPr>
      </w:pPr>
    </w:p>
    <w:p w14:paraId="3D263548" w14:textId="77777777" w:rsidR="0098743D" w:rsidRDefault="0098743D">
      <w:pPr>
        <w:pStyle w:val="BodyText"/>
        <w:rPr>
          <w:b/>
          <w:sz w:val="30"/>
        </w:rPr>
      </w:pPr>
    </w:p>
    <w:p w14:paraId="7DD6EFEE" w14:textId="77777777" w:rsidR="0098743D" w:rsidRDefault="0098743D">
      <w:pPr>
        <w:pStyle w:val="BodyText"/>
        <w:rPr>
          <w:b/>
          <w:sz w:val="30"/>
        </w:rPr>
      </w:pPr>
    </w:p>
    <w:p w14:paraId="39BF896D" w14:textId="77777777" w:rsidR="0098743D" w:rsidRDefault="0098743D">
      <w:pPr>
        <w:pStyle w:val="BodyText"/>
        <w:spacing w:before="7"/>
        <w:rPr>
          <w:b/>
          <w:sz w:val="29"/>
        </w:rPr>
      </w:pPr>
    </w:p>
    <w:p w14:paraId="04080021" w14:textId="77777777" w:rsidR="0098743D" w:rsidRDefault="00332C42">
      <w:pPr>
        <w:pStyle w:val="Title"/>
      </w:pPr>
      <w:r>
        <w:t>Candidate</w:t>
      </w:r>
      <w:r>
        <w:rPr>
          <w:spacing w:val="-27"/>
        </w:rPr>
        <w:t xml:space="preserve"> </w:t>
      </w:r>
      <w:r>
        <w:t>Information</w:t>
      </w:r>
      <w:r>
        <w:rPr>
          <w:spacing w:val="-25"/>
        </w:rPr>
        <w:t xml:space="preserve"> </w:t>
      </w:r>
      <w:r>
        <w:rPr>
          <w:spacing w:val="-2"/>
        </w:rPr>
        <w:t>Booklet</w:t>
      </w:r>
    </w:p>
    <w:p w14:paraId="41F9AA2F" w14:textId="77777777" w:rsidR="0098743D" w:rsidRDefault="0098743D">
      <w:pPr>
        <w:pStyle w:val="BodyText"/>
        <w:rPr>
          <w:rFonts w:ascii="Calibri"/>
          <w:b/>
          <w:sz w:val="56"/>
        </w:rPr>
      </w:pPr>
    </w:p>
    <w:p w14:paraId="2202AFC2" w14:textId="54CA0275" w:rsidR="0098743D" w:rsidRPr="00B1797C" w:rsidRDefault="00332C42">
      <w:pPr>
        <w:spacing w:before="393"/>
        <w:ind w:left="746" w:right="729"/>
        <w:jc w:val="center"/>
        <w:rPr>
          <w:rFonts w:ascii="Calibri"/>
          <w:b/>
          <w:sz w:val="48"/>
          <w:szCs w:val="48"/>
        </w:rPr>
      </w:pPr>
      <w:r w:rsidRPr="00B1797C">
        <w:rPr>
          <w:rFonts w:ascii="Calibri"/>
          <w:b/>
          <w:sz w:val="48"/>
          <w:szCs w:val="48"/>
        </w:rPr>
        <w:t>Executive</w:t>
      </w:r>
      <w:r w:rsidRPr="00B1797C">
        <w:rPr>
          <w:rFonts w:ascii="Calibri"/>
          <w:b/>
          <w:spacing w:val="-5"/>
          <w:sz w:val="48"/>
          <w:szCs w:val="48"/>
        </w:rPr>
        <w:t xml:space="preserve"> </w:t>
      </w:r>
      <w:r w:rsidR="00B1797C" w:rsidRPr="00B1797C">
        <w:rPr>
          <w:rFonts w:ascii="Calibri"/>
          <w:b/>
          <w:spacing w:val="-2"/>
          <w:sz w:val="48"/>
          <w:szCs w:val="48"/>
        </w:rPr>
        <w:t>Construction / Project Manager</w:t>
      </w:r>
    </w:p>
    <w:p w14:paraId="5C1D616B" w14:textId="77777777" w:rsidR="0098743D" w:rsidRDefault="0098743D">
      <w:pPr>
        <w:pStyle w:val="BodyText"/>
        <w:rPr>
          <w:rFonts w:ascii="Calibri"/>
          <w:b/>
          <w:sz w:val="54"/>
        </w:rPr>
      </w:pPr>
    </w:p>
    <w:p w14:paraId="6E2F2BB2" w14:textId="77777777" w:rsidR="0098743D" w:rsidRDefault="0098743D">
      <w:pPr>
        <w:pStyle w:val="BodyText"/>
        <w:spacing w:before="11"/>
        <w:rPr>
          <w:rFonts w:ascii="Calibri"/>
          <w:b/>
          <w:sz w:val="51"/>
        </w:rPr>
      </w:pPr>
    </w:p>
    <w:p w14:paraId="22AC4619" w14:textId="5A959C95" w:rsidR="0098743D" w:rsidRPr="007705FA" w:rsidRDefault="00332C42">
      <w:pPr>
        <w:ind w:left="746" w:right="729"/>
        <w:jc w:val="center"/>
        <w:rPr>
          <w:rFonts w:ascii="Calibri"/>
          <w:b/>
          <w:sz w:val="32"/>
          <w:szCs w:val="32"/>
        </w:rPr>
      </w:pPr>
      <w:r w:rsidRPr="007705FA">
        <w:rPr>
          <w:rFonts w:ascii="Calibri"/>
          <w:b/>
          <w:sz w:val="32"/>
          <w:szCs w:val="32"/>
        </w:rPr>
        <w:t>Closing</w:t>
      </w:r>
      <w:r w:rsidRPr="007705FA">
        <w:rPr>
          <w:rFonts w:ascii="Calibri"/>
          <w:b/>
          <w:spacing w:val="-1"/>
          <w:sz w:val="32"/>
          <w:szCs w:val="32"/>
        </w:rPr>
        <w:t xml:space="preserve"> </w:t>
      </w:r>
      <w:r w:rsidRPr="007705FA">
        <w:rPr>
          <w:rFonts w:ascii="Calibri"/>
          <w:b/>
          <w:sz w:val="32"/>
          <w:szCs w:val="32"/>
        </w:rPr>
        <w:t>Time</w:t>
      </w:r>
      <w:r w:rsidRPr="007705FA">
        <w:rPr>
          <w:rFonts w:ascii="Calibri"/>
          <w:b/>
          <w:spacing w:val="-1"/>
          <w:sz w:val="32"/>
          <w:szCs w:val="32"/>
        </w:rPr>
        <w:t xml:space="preserve"> </w:t>
      </w:r>
      <w:r w:rsidRPr="007705FA">
        <w:rPr>
          <w:rFonts w:ascii="Calibri"/>
          <w:b/>
          <w:sz w:val="32"/>
          <w:szCs w:val="32"/>
        </w:rPr>
        <w:t>and Date:</w:t>
      </w:r>
      <w:r w:rsidRPr="007705FA">
        <w:rPr>
          <w:rFonts w:ascii="Calibri"/>
          <w:b/>
          <w:spacing w:val="45"/>
          <w:w w:val="150"/>
          <w:sz w:val="32"/>
          <w:szCs w:val="32"/>
        </w:rPr>
        <w:t xml:space="preserve"> </w:t>
      </w:r>
      <w:r w:rsidRPr="007705FA">
        <w:rPr>
          <w:rFonts w:ascii="Calibri"/>
          <w:b/>
          <w:sz w:val="32"/>
          <w:szCs w:val="32"/>
        </w:rPr>
        <w:t>5.00</w:t>
      </w:r>
      <w:r w:rsidRPr="007705FA">
        <w:rPr>
          <w:rFonts w:ascii="Calibri"/>
          <w:b/>
          <w:spacing w:val="-2"/>
          <w:sz w:val="32"/>
          <w:szCs w:val="32"/>
        </w:rPr>
        <w:t xml:space="preserve"> </w:t>
      </w:r>
      <w:r w:rsidRPr="007705FA">
        <w:rPr>
          <w:rFonts w:ascii="Calibri"/>
          <w:b/>
          <w:sz w:val="32"/>
          <w:szCs w:val="32"/>
        </w:rPr>
        <w:t>pm</w:t>
      </w:r>
      <w:r w:rsidRPr="007705FA">
        <w:rPr>
          <w:rFonts w:ascii="Calibri"/>
          <w:b/>
          <w:spacing w:val="-1"/>
          <w:sz w:val="32"/>
          <w:szCs w:val="32"/>
        </w:rPr>
        <w:t xml:space="preserve"> </w:t>
      </w:r>
      <w:r w:rsidR="00B1797C">
        <w:rPr>
          <w:rFonts w:ascii="Calibri"/>
          <w:b/>
          <w:sz w:val="32"/>
          <w:szCs w:val="32"/>
        </w:rPr>
        <w:t>Mon</w:t>
      </w:r>
      <w:r w:rsidR="004D39F9" w:rsidRPr="004D39F9">
        <w:rPr>
          <w:rFonts w:ascii="Calibri"/>
          <w:b/>
          <w:sz w:val="32"/>
          <w:szCs w:val="32"/>
        </w:rPr>
        <w:t xml:space="preserve">day </w:t>
      </w:r>
      <w:r w:rsidR="00B1797C">
        <w:rPr>
          <w:rFonts w:ascii="Calibri"/>
          <w:b/>
          <w:sz w:val="32"/>
          <w:szCs w:val="32"/>
        </w:rPr>
        <w:t>10</w:t>
      </w:r>
      <w:r w:rsidR="00B1797C" w:rsidRPr="00B1797C">
        <w:rPr>
          <w:rFonts w:ascii="Calibri"/>
          <w:b/>
          <w:sz w:val="32"/>
          <w:szCs w:val="32"/>
          <w:vertAlign w:val="superscript"/>
        </w:rPr>
        <w:t>th</w:t>
      </w:r>
      <w:r w:rsidR="00B1797C">
        <w:rPr>
          <w:rFonts w:ascii="Calibri"/>
          <w:b/>
          <w:sz w:val="32"/>
          <w:szCs w:val="32"/>
        </w:rPr>
        <w:t xml:space="preserve"> November</w:t>
      </w:r>
      <w:r w:rsidR="007705FA" w:rsidRPr="007705FA">
        <w:rPr>
          <w:rFonts w:ascii="Calibri"/>
          <w:b/>
          <w:sz w:val="32"/>
          <w:szCs w:val="32"/>
        </w:rPr>
        <w:t>, 202</w:t>
      </w:r>
      <w:r w:rsidR="00E51864">
        <w:rPr>
          <w:rFonts w:ascii="Calibri"/>
          <w:b/>
          <w:sz w:val="32"/>
          <w:szCs w:val="32"/>
        </w:rPr>
        <w:t>5</w:t>
      </w:r>
    </w:p>
    <w:p w14:paraId="4609FF6E" w14:textId="77777777" w:rsidR="0098743D" w:rsidRPr="007705FA" w:rsidRDefault="0098743D">
      <w:pPr>
        <w:pStyle w:val="BodyText"/>
        <w:rPr>
          <w:rFonts w:ascii="Calibri"/>
          <w:b/>
          <w:sz w:val="32"/>
          <w:szCs w:val="32"/>
        </w:rPr>
      </w:pPr>
    </w:p>
    <w:p w14:paraId="0898EA58" w14:textId="77777777" w:rsidR="0098743D" w:rsidRDefault="0098743D">
      <w:pPr>
        <w:pStyle w:val="BodyText"/>
        <w:rPr>
          <w:rFonts w:ascii="Calibri"/>
          <w:b/>
          <w:sz w:val="38"/>
        </w:rPr>
      </w:pPr>
    </w:p>
    <w:p w14:paraId="6D62DB1A" w14:textId="77777777" w:rsidR="0098743D" w:rsidRDefault="0098743D">
      <w:pPr>
        <w:pStyle w:val="BodyText"/>
        <w:rPr>
          <w:rFonts w:ascii="Calibri"/>
          <w:b/>
          <w:sz w:val="38"/>
        </w:rPr>
      </w:pPr>
    </w:p>
    <w:p w14:paraId="047C69F0" w14:textId="77777777" w:rsidR="0098743D" w:rsidRDefault="0098743D">
      <w:pPr>
        <w:pStyle w:val="BodyText"/>
        <w:spacing w:before="11"/>
        <w:rPr>
          <w:rFonts w:ascii="Calibri"/>
          <w:b/>
          <w:sz w:val="39"/>
        </w:rPr>
      </w:pPr>
    </w:p>
    <w:p w14:paraId="33F8C879" w14:textId="77777777" w:rsidR="0098743D" w:rsidRDefault="00332C42">
      <w:pPr>
        <w:ind w:left="746" w:right="725"/>
        <w:jc w:val="center"/>
        <w:rPr>
          <w:rFonts w:ascii="Calibri"/>
          <w:sz w:val="28"/>
        </w:rPr>
      </w:pPr>
      <w:r>
        <w:rPr>
          <w:rFonts w:ascii="Calibri"/>
          <w:sz w:val="28"/>
        </w:rPr>
        <w:t>Cavan</w:t>
      </w:r>
      <w:r>
        <w:rPr>
          <w:rFonts w:ascii="Calibri"/>
          <w:spacing w:val="-6"/>
          <w:sz w:val="28"/>
        </w:rPr>
        <w:t xml:space="preserve"> </w:t>
      </w:r>
      <w:r>
        <w:rPr>
          <w:rFonts w:ascii="Calibri"/>
          <w:sz w:val="28"/>
        </w:rPr>
        <w:t>County</w:t>
      </w:r>
      <w:r>
        <w:rPr>
          <w:rFonts w:ascii="Calibri"/>
          <w:spacing w:val="-5"/>
          <w:sz w:val="28"/>
        </w:rPr>
        <w:t xml:space="preserve"> </w:t>
      </w:r>
      <w:r>
        <w:rPr>
          <w:rFonts w:ascii="Calibri"/>
          <w:sz w:val="28"/>
        </w:rPr>
        <w:t>Council</w:t>
      </w:r>
      <w:r>
        <w:rPr>
          <w:rFonts w:ascii="Calibri"/>
          <w:spacing w:val="-4"/>
          <w:sz w:val="28"/>
        </w:rPr>
        <w:t xml:space="preserve"> </w:t>
      </w:r>
      <w:r>
        <w:rPr>
          <w:rFonts w:ascii="Calibri"/>
          <w:sz w:val="28"/>
        </w:rPr>
        <w:t>is</w:t>
      </w:r>
      <w:r>
        <w:rPr>
          <w:rFonts w:ascii="Calibri"/>
          <w:spacing w:val="-3"/>
          <w:sz w:val="28"/>
        </w:rPr>
        <w:t xml:space="preserve"> </w:t>
      </w:r>
      <w:r>
        <w:rPr>
          <w:rFonts w:ascii="Calibri"/>
          <w:sz w:val="28"/>
        </w:rPr>
        <w:t>committed</w:t>
      </w:r>
      <w:r>
        <w:rPr>
          <w:rFonts w:ascii="Calibri"/>
          <w:spacing w:val="-3"/>
          <w:sz w:val="28"/>
        </w:rPr>
        <w:t xml:space="preserve"> </w:t>
      </w:r>
      <w:r>
        <w:rPr>
          <w:rFonts w:ascii="Calibri"/>
          <w:sz w:val="28"/>
        </w:rPr>
        <w:t>to</w:t>
      </w:r>
      <w:r>
        <w:rPr>
          <w:rFonts w:ascii="Calibri"/>
          <w:spacing w:val="-4"/>
          <w:sz w:val="28"/>
        </w:rPr>
        <w:t xml:space="preserve"> </w:t>
      </w:r>
      <w:r>
        <w:rPr>
          <w:rFonts w:ascii="Calibri"/>
          <w:sz w:val="28"/>
        </w:rPr>
        <w:t>a</w:t>
      </w:r>
      <w:r>
        <w:rPr>
          <w:rFonts w:ascii="Calibri"/>
          <w:spacing w:val="-5"/>
          <w:sz w:val="28"/>
        </w:rPr>
        <w:t xml:space="preserve"> </w:t>
      </w:r>
      <w:r>
        <w:rPr>
          <w:rFonts w:ascii="Calibri"/>
          <w:sz w:val="28"/>
        </w:rPr>
        <w:t>policy</w:t>
      </w:r>
      <w:r>
        <w:rPr>
          <w:rFonts w:ascii="Calibri"/>
          <w:spacing w:val="-4"/>
          <w:sz w:val="28"/>
        </w:rPr>
        <w:t xml:space="preserve"> </w:t>
      </w:r>
      <w:r>
        <w:rPr>
          <w:rFonts w:ascii="Calibri"/>
          <w:sz w:val="28"/>
        </w:rPr>
        <w:t>of</w:t>
      </w:r>
      <w:r>
        <w:rPr>
          <w:rFonts w:ascii="Calibri"/>
          <w:spacing w:val="-3"/>
          <w:sz w:val="28"/>
        </w:rPr>
        <w:t xml:space="preserve"> </w:t>
      </w:r>
      <w:r>
        <w:rPr>
          <w:rFonts w:ascii="Calibri"/>
          <w:sz w:val="28"/>
        </w:rPr>
        <w:t>equal</w:t>
      </w:r>
      <w:r>
        <w:rPr>
          <w:rFonts w:ascii="Calibri"/>
          <w:spacing w:val="-4"/>
          <w:sz w:val="28"/>
        </w:rPr>
        <w:t xml:space="preserve"> </w:t>
      </w:r>
      <w:r>
        <w:rPr>
          <w:rFonts w:ascii="Calibri"/>
          <w:spacing w:val="-2"/>
          <w:sz w:val="28"/>
        </w:rPr>
        <w:t>opportunity.</w:t>
      </w:r>
    </w:p>
    <w:p w14:paraId="6A2F8AD8" w14:textId="77777777" w:rsidR="0098743D" w:rsidRDefault="0098743D" w:rsidP="00D159BA">
      <w:pPr>
        <w:rPr>
          <w:rFonts w:ascii="Calibri"/>
          <w:sz w:val="28"/>
        </w:rPr>
        <w:sectPr w:rsidR="0098743D">
          <w:footerReference w:type="default" r:id="rId9"/>
          <w:type w:val="continuous"/>
          <w:pgSz w:w="11910" w:h="16840"/>
          <w:pgMar w:top="1040" w:right="920" w:bottom="1260" w:left="900" w:header="728" w:footer="1060" w:gutter="0"/>
          <w:pgNumType w:start="1"/>
          <w:cols w:space="720"/>
        </w:sectPr>
      </w:pPr>
    </w:p>
    <w:p w14:paraId="3CEE65D9" w14:textId="77777777" w:rsidR="0098743D" w:rsidRDefault="0098743D">
      <w:pPr>
        <w:pStyle w:val="BodyText"/>
        <w:rPr>
          <w:rFonts w:ascii="Calibri"/>
          <w:sz w:val="20"/>
        </w:rPr>
      </w:pPr>
    </w:p>
    <w:p w14:paraId="20C60675" w14:textId="77777777" w:rsidR="0098743D" w:rsidRDefault="0098743D">
      <w:pPr>
        <w:pStyle w:val="BodyText"/>
        <w:spacing w:before="5"/>
        <w:rPr>
          <w:rFonts w:ascii="Calibri"/>
          <w:sz w:val="19"/>
        </w:rPr>
      </w:pPr>
    </w:p>
    <w:p w14:paraId="34508105" w14:textId="369DC7B8" w:rsidR="00066293" w:rsidRPr="00066293" w:rsidRDefault="00066293" w:rsidP="00066293">
      <w:pPr>
        <w:tabs>
          <w:tab w:val="center" w:pos="1472"/>
          <w:tab w:val="center" w:pos="7151"/>
        </w:tabs>
        <w:spacing w:line="360" w:lineRule="auto"/>
        <w:jc w:val="both"/>
        <w:rPr>
          <w:b/>
          <w:bCs/>
          <w:sz w:val="28"/>
          <w:szCs w:val="28"/>
          <w:u w:val="single"/>
        </w:rPr>
      </w:pPr>
      <w:r w:rsidRPr="00066293">
        <w:rPr>
          <w:b/>
          <w:bCs/>
          <w:sz w:val="28"/>
          <w:szCs w:val="28"/>
          <w:u w:val="single"/>
        </w:rPr>
        <w:t>Cavan County Council</w:t>
      </w:r>
    </w:p>
    <w:p w14:paraId="0F726A12" w14:textId="42EBE0E6" w:rsidR="00066293" w:rsidRPr="00066293" w:rsidRDefault="00066293" w:rsidP="00066293">
      <w:pPr>
        <w:adjustRightInd w:val="0"/>
        <w:spacing w:line="360" w:lineRule="auto"/>
        <w:jc w:val="both"/>
        <w:rPr>
          <w:sz w:val="24"/>
          <w:szCs w:val="24"/>
          <w:shd w:val="clear" w:color="auto" w:fill="FFFFFF"/>
          <w:lang w:eastAsia="en-GB"/>
        </w:rPr>
      </w:pPr>
      <w:r w:rsidRPr="00066293">
        <w:rPr>
          <w:sz w:val="24"/>
          <w:szCs w:val="24"/>
          <w:shd w:val="clear" w:color="auto" w:fill="FFFFFF"/>
          <w:lang w:eastAsia="en-GB"/>
        </w:rPr>
        <w:t>Cavan County</w:t>
      </w:r>
      <w:r w:rsidRPr="00066293">
        <w:rPr>
          <w:sz w:val="24"/>
          <w:szCs w:val="24"/>
          <w:lang w:val="en" w:eastAsia="en-IE"/>
        </w:rPr>
        <w:t xml:space="preserve"> Council leads and collaborates with all to drive and shape a better future for our County and it </w:t>
      </w:r>
      <w:r w:rsidRPr="00066293">
        <w:rPr>
          <w:sz w:val="24"/>
          <w:szCs w:val="24"/>
          <w:shd w:val="clear" w:color="auto" w:fill="FFFFFF"/>
          <w:lang w:eastAsia="en-GB"/>
        </w:rPr>
        <w:t xml:space="preserve">is a progressive, dynamic and innovative local authority in Ireland. </w:t>
      </w:r>
    </w:p>
    <w:p w14:paraId="335BF26E" w14:textId="32F12CBC" w:rsidR="00066293" w:rsidRPr="00066293" w:rsidRDefault="00066293" w:rsidP="00066293">
      <w:pPr>
        <w:adjustRightInd w:val="0"/>
        <w:spacing w:line="360" w:lineRule="auto"/>
        <w:jc w:val="both"/>
        <w:rPr>
          <w:sz w:val="24"/>
          <w:szCs w:val="24"/>
          <w:shd w:val="clear" w:color="auto" w:fill="FFFFFF"/>
          <w:lang w:eastAsia="en-GB"/>
        </w:rPr>
      </w:pPr>
      <w:r w:rsidRPr="00066293">
        <w:rPr>
          <w:sz w:val="24"/>
          <w:szCs w:val="24"/>
          <w:shd w:val="clear" w:color="auto" w:fill="FFFFFF"/>
          <w:lang w:eastAsia="en-GB"/>
        </w:rPr>
        <w:t xml:space="preserve">Cavan County Council employs over 500 employees across service divisions including housing and building, roads, transport and safety, development management, environmental protection, recreation and amenity, agriculture and education and miscellaneous services. </w:t>
      </w:r>
    </w:p>
    <w:p w14:paraId="69704125" w14:textId="77777777" w:rsidR="00066293" w:rsidRPr="00066293" w:rsidRDefault="00066293" w:rsidP="00066293">
      <w:pPr>
        <w:adjustRightInd w:val="0"/>
        <w:spacing w:line="360" w:lineRule="auto"/>
        <w:jc w:val="both"/>
        <w:rPr>
          <w:sz w:val="24"/>
          <w:szCs w:val="24"/>
          <w:shd w:val="clear" w:color="auto" w:fill="FFFFFF"/>
          <w:lang w:eastAsia="en-GB"/>
        </w:rPr>
      </w:pPr>
    </w:p>
    <w:p w14:paraId="12802AD2" w14:textId="77777777" w:rsidR="00066293" w:rsidRPr="00066293" w:rsidRDefault="00066293" w:rsidP="00066293">
      <w:pPr>
        <w:adjustRightInd w:val="0"/>
        <w:spacing w:line="360" w:lineRule="auto"/>
        <w:jc w:val="both"/>
        <w:rPr>
          <w:sz w:val="24"/>
          <w:szCs w:val="24"/>
          <w:shd w:val="clear" w:color="auto" w:fill="FFFFFF"/>
          <w:lang w:eastAsia="en-GB"/>
        </w:rPr>
      </w:pPr>
      <w:r w:rsidRPr="00066293">
        <w:rPr>
          <w:sz w:val="24"/>
          <w:szCs w:val="24"/>
          <w:shd w:val="clear" w:color="auto" w:fill="FFFFFF"/>
          <w:lang w:eastAsia="en-GB"/>
        </w:rPr>
        <w:t xml:space="preserve">A dynamic and ever evolving place to work with a stimulating and challenging work environment, Cavan County Council offers excellent career opportunities in a wide range of administrative, professional, creative, technical, and general services roles. Supported by continuous learning and development, a highly skilled workforce is central to delivering these objectives.   </w:t>
      </w:r>
      <w:r w:rsidRPr="00066293">
        <w:rPr>
          <w:sz w:val="24"/>
          <w:szCs w:val="24"/>
          <w:lang w:eastAsia="en-GB"/>
        </w:rPr>
        <w:t xml:space="preserve">In the heart of the scenic </w:t>
      </w:r>
      <w:proofErr w:type="spellStart"/>
      <w:r w:rsidRPr="00066293">
        <w:rPr>
          <w:sz w:val="24"/>
          <w:szCs w:val="24"/>
          <w:lang w:eastAsia="en-GB"/>
        </w:rPr>
        <w:t>lakelands</w:t>
      </w:r>
      <w:proofErr w:type="spellEnd"/>
      <w:r w:rsidRPr="00066293">
        <w:rPr>
          <w:sz w:val="24"/>
          <w:szCs w:val="24"/>
          <w:lang w:eastAsia="en-GB"/>
        </w:rPr>
        <w:t>, Cavan is located less than two hours’ drive from Dublin, Belfast, and Galway and boasts an unrivalled quality of life.</w:t>
      </w:r>
    </w:p>
    <w:p w14:paraId="2A29488D" w14:textId="77777777" w:rsidR="00066293" w:rsidRDefault="00066293">
      <w:pPr>
        <w:pStyle w:val="Heading1"/>
        <w:spacing w:before="92"/>
        <w:jc w:val="both"/>
      </w:pPr>
    </w:p>
    <w:p w14:paraId="67F27B10" w14:textId="5E669B5E" w:rsidR="0098743D" w:rsidRDefault="00332C42" w:rsidP="00066293">
      <w:pPr>
        <w:pStyle w:val="Heading1"/>
        <w:spacing w:before="92"/>
        <w:ind w:left="0"/>
        <w:jc w:val="both"/>
        <w:rPr>
          <w:u w:val="none"/>
        </w:rPr>
      </w:pPr>
      <w:r>
        <w:t>The</w:t>
      </w:r>
      <w:r>
        <w:rPr>
          <w:spacing w:val="-3"/>
        </w:rPr>
        <w:t xml:space="preserve"> </w:t>
      </w:r>
      <w:r>
        <w:rPr>
          <w:spacing w:val="-2"/>
        </w:rPr>
        <w:t>Competition</w:t>
      </w:r>
    </w:p>
    <w:p w14:paraId="4E8DD3BC" w14:textId="77777777" w:rsidR="0098743D" w:rsidRDefault="0098743D">
      <w:pPr>
        <w:pStyle w:val="BodyText"/>
        <w:spacing w:before="5"/>
        <w:rPr>
          <w:sz w:val="20"/>
        </w:rPr>
      </w:pPr>
    </w:p>
    <w:p w14:paraId="7B281B38" w14:textId="77777777" w:rsidR="00FC7AAF" w:rsidRDefault="00FC7AAF" w:rsidP="00FC7AAF">
      <w:pPr>
        <w:pStyle w:val="BodyText"/>
        <w:spacing w:before="9" w:line="360" w:lineRule="auto"/>
      </w:pPr>
      <w:r>
        <w:t xml:space="preserve">Cavan County Council invites applications from suitably qualified persons, who wish to be considered for inclusion on a panel from which full time, permanent and fixed -term contract posts may be filled at Executive Construction /Project Manager. </w:t>
      </w:r>
    </w:p>
    <w:p w14:paraId="0F35E5A6" w14:textId="77777777" w:rsidR="00FC7AAF" w:rsidRDefault="00FC7AAF" w:rsidP="00FC7AAF">
      <w:pPr>
        <w:pStyle w:val="BodyText"/>
        <w:spacing w:before="9" w:line="360" w:lineRule="auto"/>
      </w:pPr>
    </w:p>
    <w:p w14:paraId="243B44DA" w14:textId="77777777" w:rsidR="00FC7AAF" w:rsidRDefault="00FC7AAF" w:rsidP="00FC7AAF">
      <w:pPr>
        <w:pStyle w:val="BodyText"/>
        <w:spacing w:before="9" w:line="360" w:lineRule="auto"/>
      </w:pPr>
      <w:r>
        <w:t xml:space="preserve">Positions may arise in any of the Council’s functional areas, which may include, but are not limited to, Roads, Transportation &amp; Area Services, Capital Delivery, Asset Management &amp; Land Development, Planning &amp; Environment, and Housing. </w:t>
      </w:r>
    </w:p>
    <w:p w14:paraId="2B120B74" w14:textId="77777777" w:rsidR="00FC7AAF" w:rsidRDefault="00FC7AAF" w:rsidP="00FC7AAF">
      <w:pPr>
        <w:pStyle w:val="BodyText"/>
        <w:spacing w:before="9" w:line="360" w:lineRule="auto"/>
      </w:pPr>
    </w:p>
    <w:p w14:paraId="47A17EBB" w14:textId="77777777" w:rsidR="00FC7AAF" w:rsidRDefault="00FC7AAF" w:rsidP="00FC7AAF">
      <w:pPr>
        <w:pStyle w:val="BodyText"/>
        <w:spacing w:before="9" w:line="360" w:lineRule="auto"/>
      </w:pPr>
      <w:r>
        <w:t xml:space="preserve">Executive Construction/Project Managers can be appointed to a wide variety of roles across the Council. The role can include responsibility for the successful delivery of a range of major and minor capital projects; responsibility for the management and effective delivery of a range of services, and responsibility for the management and supervision of assigned staff. </w:t>
      </w:r>
    </w:p>
    <w:p w14:paraId="02CFFB8A" w14:textId="77777777" w:rsidR="00FC7AAF" w:rsidRDefault="00FC7AAF" w:rsidP="00FC7AAF">
      <w:pPr>
        <w:pStyle w:val="BodyText"/>
        <w:spacing w:before="9" w:line="360" w:lineRule="auto"/>
      </w:pPr>
    </w:p>
    <w:p w14:paraId="5D6D492F" w14:textId="19879E48" w:rsidR="0098743D" w:rsidRDefault="00FC7AAF" w:rsidP="00FC7AAF">
      <w:pPr>
        <w:pStyle w:val="BodyText"/>
        <w:spacing w:before="9" w:line="360" w:lineRule="auto"/>
        <w:rPr>
          <w:sz w:val="35"/>
        </w:rPr>
      </w:pPr>
      <w:r>
        <w:t>The person/s appointed will work under the direction and control of the Senior Engineer /Senior Executive Engineer or any other officer designated by the Director of Services or the Chief Executive</w:t>
      </w:r>
    </w:p>
    <w:p w14:paraId="6C6D9BA8" w14:textId="77777777" w:rsidR="004D39F9" w:rsidRDefault="004D39F9">
      <w:pPr>
        <w:pStyle w:val="BodyText"/>
        <w:spacing w:before="9"/>
        <w:rPr>
          <w:sz w:val="35"/>
        </w:rPr>
      </w:pPr>
    </w:p>
    <w:p w14:paraId="036A7D22" w14:textId="77777777" w:rsidR="00213336" w:rsidRDefault="00213336" w:rsidP="00066293">
      <w:pPr>
        <w:pStyle w:val="Heading1"/>
        <w:spacing w:before="1"/>
        <w:ind w:left="0"/>
      </w:pPr>
    </w:p>
    <w:p w14:paraId="449D81F7" w14:textId="2CC7ADFD" w:rsidR="0098743D" w:rsidRDefault="00332C42" w:rsidP="00066293">
      <w:pPr>
        <w:pStyle w:val="Heading1"/>
        <w:spacing w:before="1"/>
        <w:ind w:left="0"/>
        <w:rPr>
          <w:u w:val="none"/>
        </w:rPr>
      </w:pPr>
      <w:r>
        <w:lastRenderedPageBreak/>
        <w:t>Qualifications</w:t>
      </w:r>
      <w:r>
        <w:rPr>
          <w:spacing w:val="-7"/>
        </w:rPr>
        <w:t xml:space="preserve"> </w:t>
      </w:r>
      <w:r>
        <w:t>For</w:t>
      </w:r>
      <w:r>
        <w:rPr>
          <w:spacing w:val="-7"/>
        </w:rPr>
        <w:t xml:space="preserve"> </w:t>
      </w:r>
      <w:r>
        <w:t>The</w:t>
      </w:r>
      <w:r>
        <w:rPr>
          <w:spacing w:val="-6"/>
        </w:rPr>
        <w:t xml:space="preserve"> </w:t>
      </w:r>
      <w:r>
        <w:rPr>
          <w:spacing w:val="-4"/>
        </w:rPr>
        <w:t>Post</w:t>
      </w:r>
    </w:p>
    <w:p w14:paraId="698FBE2A" w14:textId="77777777" w:rsidR="0098743D" w:rsidRDefault="0098743D">
      <w:pPr>
        <w:pStyle w:val="BodyText"/>
        <w:rPr>
          <w:b/>
          <w:sz w:val="20"/>
        </w:rPr>
      </w:pPr>
    </w:p>
    <w:p w14:paraId="4A7F3E81" w14:textId="77777777" w:rsidR="0098743D" w:rsidRDefault="0098743D">
      <w:pPr>
        <w:pStyle w:val="BodyText"/>
        <w:spacing w:before="2"/>
        <w:rPr>
          <w:b/>
          <w:sz w:val="22"/>
        </w:rPr>
      </w:pPr>
    </w:p>
    <w:p w14:paraId="0E8DAE43" w14:textId="77777777" w:rsidR="0098743D" w:rsidRDefault="00332C42" w:rsidP="00066293">
      <w:pPr>
        <w:pStyle w:val="Heading2"/>
        <w:spacing w:before="92"/>
        <w:ind w:left="0"/>
        <w:rPr>
          <w:u w:val="none"/>
        </w:rPr>
      </w:pPr>
      <w:r>
        <w:rPr>
          <w:spacing w:val="-2"/>
          <w:u w:val="none"/>
        </w:rPr>
        <w:t>Character:</w:t>
      </w:r>
    </w:p>
    <w:p w14:paraId="6FE22241" w14:textId="77777777" w:rsidR="00066293" w:rsidRDefault="00332C42" w:rsidP="00066293">
      <w:pPr>
        <w:pStyle w:val="Heading2"/>
        <w:spacing w:before="100" w:beforeAutospacing="1" w:after="100" w:afterAutospacing="1"/>
        <w:ind w:left="0"/>
        <w:rPr>
          <w:b w:val="0"/>
          <w:bCs w:val="0"/>
          <w:i/>
          <w:iCs/>
          <w:u w:val="none"/>
        </w:rPr>
      </w:pPr>
      <w:r w:rsidRPr="00066293">
        <w:rPr>
          <w:b w:val="0"/>
          <w:bCs w:val="0"/>
          <w:u w:val="none"/>
        </w:rPr>
        <w:t>Candidates</w:t>
      </w:r>
      <w:r w:rsidRPr="00066293">
        <w:rPr>
          <w:b w:val="0"/>
          <w:bCs w:val="0"/>
          <w:spacing w:val="-10"/>
          <w:u w:val="none"/>
        </w:rPr>
        <w:t xml:space="preserve"> </w:t>
      </w:r>
      <w:r w:rsidRPr="00066293">
        <w:rPr>
          <w:b w:val="0"/>
          <w:bCs w:val="0"/>
          <w:u w:val="none"/>
        </w:rPr>
        <w:t>must</w:t>
      </w:r>
      <w:r w:rsidRPr="00066293">
        <w:rPr>
          <w:b w:val="0"/>
          <w:bCs w:val="0"/>
          <w:spacing w:val="-7"/>
          <w:u w:val="none"/>
        </w:rPr>
        <w:t xml:space="preserve"> </w:t>
      </w:r>
      <w:r w:rsidRPr="00066293">
        <w:rPr>
          <w:b w:val="0"/>
          <w:bCs w:val="0"/>
          <w:u w:val="none"/>
        </w:rPr>
        <w:t>be</w:t>
      </w:r>
      <w:r w:rsidRPr="00066293">
        <w:rPr>
          <w:b w:val="0"/>
          <w:bCs w:val="0"/>
          <w:spacing w:val="-7"/>
          <w:u w:val="none"/>
        </w:rPr>
        <w:t xml:space="preserve"> </w:t>
      </w:r>
      <w:r w:rsidRPr="00066293">
        <w:rPr>
          <w:b w:val="0"/>
          <w:bCs w:val="0"/>
          <w:u w:val="none"/>
        </w:rPr>
        <w:t>of</w:t>
      </w:r>
      <w:r w:rsidRPr="00066293">
        <w:rPr>
          <w:b w:val="0"/>
          <w:bCs w:val="0"/>
          <w:spacing w:val="-9"/>
          <w:u w:val="none"/>
        </w:rPr>
        <w:t xml:space="preserve"> </w:t>
      </w:r>
      <w:r w:rsidRPr="00066293">
        <w:rPr>
          <w:b w:val="0"/>
          <w:bCs w:val="0"/>
          <w:u w:val="none"/>
        </w:rPr>
        <w:t>good</w:t>
      </w:r>
      <w:r w:rsidRPr="00066293">
        <w:rPr>
          <w:b w:val="0"/>
          <w:bCs w:val="0"/>
          <w:spacing w:val="-7"/>
          <w:u w:val="none"/>
        </w:rPr>
        <w:t xml:space="preserve"> </w:t>
      </w:r>
      <w:r w:rsidRPr="00066293">
        <w:rPr>
          <w:b w:val="0"/>
          <w:bCs w:val="0"/>
          <w:spacing w:val="-2"/>
          <w:u w:val="none"/>
        </w:rPr>
        <w:t>character.</w:t>
      </w:r>
      <w:r w:rsidR="00066293" w:rsidRPr="00066293">
        <w:rPr>
          <w:b w:val="0"/>
          <w:bCs w:val="0"/>
          <w:i/>
          <w:iCs/>
          <w:u w:val="none"/>
        </w:rPr>
        <w:t xml:space="preserve"> </w:t>
      </w:r>
    </w:p>
    <w:p w14:paraId="14E86193" w14:textId="77777777" w:rsidR="00A57602" w:rsidRPr="00066293" w:rsidRDefault="00A57602" w:rsidP="00066293">
      <w:pPr>
        <w:pStyle w:val="Heading2"/>
        <w:spacing w:before="100" w:beforeAutospacing="1" w:after="100" w:afterAutospacing="1"/>
        <w:ind w:left="0"/>
        <w:rPr>
          <w:b w:val="0"/>
          <w:bCs w:val="0"/>
          <w:i/>
          <w:iCs/>
          <w:u w:val="none"/>
        </w:rPr>
      </w:pPr>
    </w:p>
    <w:p w14:paraId="0430BAA8" w14:textId="3B2D07C4" w:rsidR="00066293" w:rsidRPr="00066293" w:rsidRDefault="00066293" w:rsidP="00066293">
      <w:pPr>
        <w:pStyle w:val="Heading2"/>
        <w:spacing w:before="100" w:beforeAutospacing="1" w:after="100" w:afterAutospacing="1"/>
        <w:ind w:left="0"/>
        <w:rPr>
          <w:sz w:val="26"/>
          <w:szCs w:val="26"/>
          <w:u w:val="none"/>
          <w:lang w:val="en-IE"/>
        </w:rPr>
      </w:pPr>
      <w:r w:rsidRPr="00066293">
        <w:rPr>
          <w:u w:val="none"/>
        </w:rPr>
        <w:t>Citizenship:</w:t>
      </w:r>
    </w:p>
    <w:p w14:paraId="5C7583E4" w14:textId="77777777" w:rsidR="00066293" w:rsidRPr="00066293" w:rsidRDefault="00066293" w:rsidP="00066293">
      <w:pPr>
        <w:spacing w:before="100" w:beforeAutospacing="1" w:after="100" w:afterAutospacing="1" w:line="360" w:lineRule="auto"/>
        <w:rPr>
          <w:rFonts w:eastAsia="Calibri"/>
          <w:sz w:val="24"/>
          <w:szCs w:val="24"/>
        </w:rPr>
      </w:pPr>
      <w:r w:rsidRPr="00066293">
        <w:rPr>
          <w:sz w:val="24"/>
          <w:szCs w:val="24"/>
        </w:rPr>
        <w:t>Candidates must, by the date of any job offer, be:</w:t>
      </w:r>
    </w:p>
    <w:p w14:paraId="235198E6" w14:textId="77777777" w:rsidR="00066293" w:rsidRPr="00066293" w:rsidRDefault="00066293" w:rsidP="00066293">
      <w:pPr>
        <w:pStyle w:val="ListParagraph"/>
        <w:widowControl/>
        <w:numPr>
          <w:ilvl w:val="0"/>
          <w:numId w:val="9"/>
        </w:numPr>
        <w:autoSpaceDE/>
        <w:autoSpaceDN/>
        <w:spacing w:before="100" w:beforeAutospacing="1" w:after="100" w:afterAutospacing="1" w:line="360" w:lineRule="auto"/>
        <w:ind w:left="567" w:hanging="567"/>
        <w:contextualSpacing/>
        <w:jc w:val="left"/>
        <w:rPr>
          <w:sz w:val="24"/>
          <w:szCs w:val="24"/>
        </w:rPr>
      </w:pPr>
      <w:r w:rsidRPr="00066293">
        <w:rPr>
          <w:sz w:val="24"/>
          <w:szCs w:val="24"/>
        </w:rPr>
        <w:t>A citizen of the European Economic Area (EEA). The EEA consists of the Member States of the European Union, Iceland, Liechtenstein and Norway; or</w:t>
      </w:r>
    </w:p>
    <w:p w14:paraId="0C636595" w14:textId="77777777" w:rsidR="00066293" w:rsidRPr="00066293" w:rsidRDefault="00066293" w:rsidP="00066293">
      <w:pPr>
        <w:pStyle w:val="ListParagraph"/>
        <w:widowControl/>
        <w:numPr>
          <w:ilvl w:val="0"/>
          <w:numId w:val="9"/>
        </w:numPr>
        <w:autoSpaceDE/>
        <w:autoSpaceDN/>
        <w:spacing w:before="100" w:beforeAutospacing="1" w:after="100" w:afterAutospacing="1" w:line="360" w:lineRule="auto"/>
        <w:ind w:left="567" w:hanging="567"/>
        <w:contextualSpacing/>
        <w:jc w:val="left"/>
        <w:rPr>
          <w:sz w:val="24"/>
          <w:szCs w:val="24"/>
        </w:rPr>
      </w:pPr>
      <w:r w:rsidRPr="00066293">
        <w:rPr>
          <w:sz w:val="24"/>
          <w:szCs w:val="24"/>
        </w:rPr>
        <w:t>A citizen of the United Kingdom (UK); or</w:t>
      </w:r>
    </w:p>
    <w:p w14:paraId="5C3CB72E" w14:textId="77777777" w:rsidR="00066293" w:rsidRPr="00066293" w:rsidRDefault="00066293" w:rsidP="00066293">
      <w:pPr>
        <w:pStyle w:val="ListParagraph"/>
        <w:widowControl/>
        <w:numPr>
          <w:ilvl w:val="0"/>
          <w:numId w:val="9"/>
        </w:numPr>
        <w:autoSpaceDE/>
        <w:autoSpaceDN/>
        <w:spacing w:before="100" w:beforeAutospacing="1" w:after="100" w:afterAutospacing="1" w:line="360" w:lineRule="auto"/>
        <w:ind w:left="567" w:hanging="567"/>
        <w:contextualSpacing/>
        <w:jc w:val="left"/>
        <w:rPr>
          <w:sz w:val="24"/>
          <w:szCs w:val="24"/>
        </w:rPr>
      </w:pPr>
      <w:r w:rsidRPr="00066293">
        <w:rPr>
          <w:sz w:val="24"/>
          <w:szCs w:val="24"/>
        </w:rPr>
        <w:t>A citizen of Switzerland pursuant to the agreement between the EU and Switzerland on the free movement of persons; or</w:t>
      </w:r>
    </w:p>
    <w:p w14:paraId="204C4671" w14:textId="77777777" w:rsidR="00066293" w:rsidRPr="00066293" w:rsidRDefault="00066293" w:rsidP="00066293">
      <w:pPr>
        <w:pStyle w:val="ListParagraph"/>
        <w:widowControl/>
        <w:numPr>
          <w:ilvl w:val="0"/>
          <w:numId w:val="9"/>
        </w:numPr>
        <w:autoSpaceDE/>
        <w:autoSpaceDN/>
        <w:spacing w:before="100" w:beforeAutospacing="1" w:after="100" w:afterAutospacing="1" w:line="360" w:lineRule="auto"/>
        <w:ind w:left="567" w:hanging="567"/>
        <w:contextualSpacing/>
        <w:jc w:val="left"/>
        <w:rPr>
          <w:sz w:val="24"/>
          <w:szCs w:val="24"/>
        </w:rPr>
      </w:pPr>
      <w:r w:rsidRPr="00066293">
        <w:rPr>
          <w:sz w:val="24"/>
          <w:szCs w:val="24"/>
        </w:rPr>
        <w:t>A non-EEA citizen who is a spouse or child of an EEA or UK or Swiss citizen and has a stamp 4 visa: or</w:t>
      </w:r>
    </w:p>
    <w:p w14:paraId="293711A7" w14:textId="77777777" w:rsidR="00066293" w:rsidRPr="00066293" w:rsidRDefault="00066293" w:rsidP="00066293">
      <w:pPr>
        <w:pStyle w:val="ListParagraph"/>
        <w:widowControl/>
        <w:numPr>
          <w:ilvl w:val="0"/>
          <w:numId w:val="9"/>
        </w:numPr>
        <w:autoSpaceDE/>
        <w:autoSpaceDN/>
        <w:spacing w:before="100" w:beforeAutospacing="1" w:after="100" w:afterAutospacing="1" w:line="360" w:lineRule="auto"/>
        <w:ind w:left="567" w:hanging="567"/>
        <w:contextualSpacing/>
        <w:jc w:val="left"/>
        <w:rPr>
          <w:sz w:val="24"/>
          <w:szCs w:val="24"/>
        </w:rPr>
      </w:pPr>
      <w:r w:rsidRPr="00066293">
        <w:rPr>
          <w:sz w:val="24"/>
          <w:szCs w:val="24"/>
        </w:rPr>
        <w:t>A person awarded international protection under the International Protection Act 2015 or any family member entitled to remain in the State as a result of family reunification and has a stamp 4 visa or</w:t>
      </w:r>
    </w:p>
    <w:p w14:paraId="40ACFAC6" w14:textId="77777777" w:rsidR="00066293" w:rsidRPr="00066293" w:rsidRDefault="00066293" w:rsidP="00066293">
      <w:pPr>
        <w:pStyle w:val="ListParagraph"/>
        <w:widowControl/>
        <w:numPr>
          <w:ilvl w:val="0"/>
          <w:numId w:val="9"/>
        </w:numPr>
        <w:autoSpaceDE/>
        <w:autoSpaceDN/>
        <w:spacing w:before="100" w:beforeAutospacing="1" w:after="100" w:afterAutospacing="1" w:line="360" w:lineRule="auto"/>
        <w:ind w:left="567" w:hanging="567"/>
        <w:contextualSpacing/>
        <w:jc w:val="left"/>
        <w:rPr>
          <w:sz w:val="24"/>
          <w:szCs w:val="24"/>
        </w:rPr>
      </w:pPr>
      <w:r w:rsidRPr="00066293">
        <w:rPr>
          <w:sz w:val="24"/>
          <w:szCs w:val="24"/>
        </w:rPr>
        <w:t>A non-EEA citizen who is a parent of a dependent child who is a citizen of, and resident in, an EEA member state or the UK or Switzerland and has a stamp 4 visa.</w:t>
      </w:r>
    </w:p>
    <w:p w14:paraId="6C62FA2F" w14:textId="471D663B" w:rsidR="0098743D" w:rsidRDefault="0098743D">
      <w:pPr>
        <w:pStyle w:val="BodyText"/>
        <w:spacing w:before="139"/>
        <w:ind w:left="232"/>
        <w:rPr>
          <w:spacing w:val="-2"/>
        </w:rPr>
      </w:pPr>
    </w:p>
    <w:p w14:paraId="1C33C7CA" w14:textId="77777777" w:rsidR="0098743D" w:rsidRDefault="00332C42" w:rsidP="00066293">
      <w:pPr>
        <w:pStyle w:val="Heading2"/>
        <w:ind w:left="0"/>
        <w:rPr>
          <w:b w:val="0"/>
          <w:u w:val="none"/>
        </w:rPr>
      </w:pPr>
      <w:r>
        <w:rPr>
          <w:spacing w:val="-2"/>
          <w:u w:val="none"/>
        </w:rPr>
        <w:t>Health</w:t>
      </w:r>
      <w:r>
        <w:rPr>
          <w:b w:val="0"/>
          <w:spacing w:val="-2"/>
          <w:u w:val="none"/>
        </w:rPr>
        <w:t>:</w:t>
      </w:r>
    </w:p>
    <w:p w14:paraId="09845F96" w14:textId="77777777" w:rsidR="0098743D" w:rsidRDefault="00332C42" w:rsidP="00066293">
      <w:pPr>
        <w:pStyle w:val="BodyText"/>
        <w:spacing w:before="138" w:line="360" w:lineRule="auto"/>
        <w:ind w:right="207"/>
        <w:jc w:val="both"/>
      </w:pPr>
      <w:r>
        <w:t>Candidates shall be in a state of health such as would indicate a reasonable prospect of ability to render regular and efficient service. Successful candidates will be required to undergo a medical examination carried out by the Council’s Occupational Medical advisor prior to appointment.</w:t>
      </w:r>
    </w:p>
    <w:p w14:paraId="3653B0BE" w14:textId="77777777" w:rsidR="0098743D" w:rsidRDefault="0098743D">
      <w:pPr>
        <w:pStyle w:val="BodyText"/>
        <w:spacing w:before="10"/>
        <w:rPr>
          <w:sz w:val="35"/>
        </w:rPr>
      </w:pPr>
    </w:p>
    <w:p w14:paraId="763A32C3" w14:textId="77777777" w:rsidR="00A57602" w:rsidRDefault="00A57602">
      <w:pPr>
        <w:pStyle w:val="BodyText"/>
        <w:spacing w:before="10"/>
        <w:rPr>
          <w:sz w:val="35"/>
        </w:rPr>
      </w:pPr>
    </w:p>
    <w:p w14:paraId="55F514A3" w14:textId="77777777" w:rsidR="00A57602" w:rsidRDefault="00A57602">
      <w:pPr>
        <w:pStyle w:val="BodyText"/>
        <w:spacing w:before="10"/>
        <w:rPr>
          <w:sz w:val="35"/>
        </w:rPr>
      </w:pPr>
    </w:p>
    <w:p w14:paraId="5A657D78" w14:textId="77777777" w:rsidR="00A57602" w:rsidRDefault="00A57602">
      <w:pPr>
        <w:pStyle w:val="BodyText"/>
        <w:spacing w:before="10"/>
        <w:rPr>
          <w:sz w:val="35"/>
        </w:rPr>
      </w:pPr>
    </w:p>
    <w:p w14:paraId="3767A623" w14:textId="77777777" w:rsidR="00A57602" w:rsidRDefault="00A57602">
      <w:pPr>
        <w:pStyle w:val="BodyText"/>
        <w:spacing w:before="10"/>
        <w:rPr>
          <w:sz w:val="35"/>
        </w:rPr>
      </w:pPr>
    </w:p>
    <w:p w14:paraId="7FB2E414" w14:textId="77777777" w:rsidR="00A57602" w:rsidRDefault="00A57602">
      <w:pPr>
        <w:pStyle w:val="BodyText"/>
        <w:spacing w:before="10"/>
        <w:rPr>
          <w:sz w:val="35"/>
        </w:rPr>
      </w:pPr>
    </w:p>
    <w:p w14:paraId="3F300FC2" w14:textId="77777777" w:rsidR="00A57602" w:rsidRDefault="00A57602">
      <w:pPr>
        <w:pStyle w:val="BodyText"/>
        <w:spacing w:before="10"/>
        <w:rPr>
          <w:sz w:val="35"/>
        </w:rPr>
      </w:pPr>
    </w:p>
    <w:p w14:paraId="43B04C27" w14:textId="77777777" w:rsidR="0098743D" w:rsidRDefault="00332C42" w:rsidP="00066293">
      <w:pPr>
        <w:pStyle w:val="Heading2"/>
        <w:ind w:left="0"/>
        <w:rPr>
          <w:u w:val="none"/>
        </w:rPr>
      </w:pPr>
      <w:r>
        <w:rPr>
          <w:u w:val="none"/>
        </w:rPr>
        <w:lastRenderedPageBreak/>
        <w:t>Education,</w:t>
      </w:r>
      <w:r>
        <w:rPr>
          <w:spacing w:val="-3"/>
          <w:u w:val="none"/>
        </w:rPr>
        <w:t xml:space="preserve"> </w:t>
      </w:r>
      <w:r>
        <w:rPr>
          <w:u w:val="none"/>
        </w:rPr>
        <w:t>Training,</w:t>
      </w:r>
      <w:r>
        <w:rPr>
          <w:spacing w:val="-3"/>
          <w:u w:val="none"/>
        </w:rPr>
        <w:t xml:space="preserve"> </w:t>
      </w:r>
      <w:r>
        <w:rPr>
          <w:u w:val="none"/>
        </w:rPr>
        <w:t xml:space="preserve">Experience, </w:t>
      </w:r>
      <w:r>
        <w:rPr>
          <w:spacing w:val="-4"/>
          <w:u w:val="none"/>
        </w:rPr>
        <w:t>etc.</w:t>
      </w:r>
    </w:p>
    <w:p w14:paraId="5D6659EB" w14:textId="5D70F5F4" w:rsidR="0098743D" w:rsidRDefault="00332C42" w:rsidP="00066293">
      <w:pPr>
        <w:pStyle w:val="BodyText"/>
        <w:spacing w:before="139"/>
      </w:pPr>
      <w:r>
        <w:t>Each</w:t>
      </w:r>
      <w:r>
        <w:rPr>
          <w:spacing w:val="-5"/>
        </w:rPr>
        <w:t xml:space="preserve"> </w:t>
      </w:r>
      <w:r>
        <w:t>candidate</w:t>
      </w:r>
      <w:r>
        <w:rPr>
          <w:spacing w:val="-3"/>
        </w:rPr>
        <w:t xml:space="preserve"> </w:t>
      </w:r>
      <w:r>
        <w:t>must,</w:t>
      </w:r>
      <w:r>
        <w:rPr>
          <w:spacing w:val="-4"/>
        </w:rPr>
        <w:t xml:space="preserve"> </w:t>
      </w:r>
      <w:r>
        <w:t>on</w:t>
      </w:r>
      <w:r>
        <w:rPr>
          <w:spacing w:val="-3"/>
        </w:rPr>
        <w:t xml:space="preserve"> </w:t>
      </w:r>
      <w:r>
        <w:t>the</w:t>
      </w:r>
      <w:r>
        <w:rPr>
          <w:spacing w:val="-2"/>
        </w:rPr>
        <w:t xml:space="preserve"> </w:t>
      </w:r>
      <w:r>
        <w:t>latest</w:t>
      </w:r>
      <w:r>
        <w:rPr>
          <w:spacing w:val="-5"/>
        </w:rPr>
        <w:t xml:space="preserve"> </w:t>
      </w:r>
      <w:r>
        <w:t>date</w:t>
      </w:r>
      <w:r>
        <w:rPr>
          <w:spacing w:val="-3"/>
        </w:rPr>
        <w:t xml:space="preserve"> </w:t>
      </w:r>
      <w:r>
        <w:t>for</w:t>
      </w:r>
      <w:r>
        <w:rPr>
          <w:spacing w:val="-2"/>
        </w:rPr>
        <w:t xml:space="preserve"> </w:t>
      </w:r>
      <w:r>
        <w:t>receipt</w:t>
      </w:r>
      <w:r>
        <w:rPr>
          <w:spacing w:val="-5"/>
        </w:rPr>
        <w:t xml:space="preserve"> </w:t>
      </w:r>
      <w:r>
        <w:t>of</w:t>
      </w:r>
      <w:r>
        <w:rPr>
          <w:spacing w:val="-2"/>
        </w:rPr>
        <w:t xml:space="preserve"> </w:t>
      </w:r>
      <w:r>
        <w:t>completed</w:t>
      </w:r>
      <w:r>
        <w:rPr>
          <w:spacing w:val="-3"/>
        </w:rPr>
        <w:t xml:space="preserve"> </w:t>
      </w:r>
      <w:r>
        <w:t>application</w:t>
      </w:r>
      <w:r>
        <w:rPr>
          <w:spacing w:val="-4"/>
        </w:rPr>
        <w:t xml:space="preserve"> </w:t>
      </w:r>
      <w:r>
        <w:rPr>
          <w:spacing w:val="-2"/>
        </w:rPr>
        <w:t>forms</w:t>
      </w:r>
      <w:r w:rsidR="00A57602">
        <w:rPr>
          <w:spacing w:val="-2"/>
        </w:rPr>
        <w:t xml:space="preserve"> the following requirements</w:t>
      </w:r>
      <w:r>
        <w:rPr>
          <w:spacing w:val="-2"/>
        </w:rPr>
        <w:t>:</w:t>
      </w:r>
    </w:p>
    <w:p w14:paraId="3A947FD6" w14:textId="77777777" w:rsidR="0098743D" w:rsidRDefault="0098743D">
      <w:pPr>
        <w:pStyle w:val="BodyText"/>
        <w:rPr>
          <w:sz w:val="33"/>
        </w:rPr>
      </w:pPr>
    </w:p>
    <w:p w14:paraId="3D26C332" w14:textId="53DC4CAC" w:rsidR="00B41870" w:rsidRPr="00B41870" w:rsidRDefault="00A57602" w:rsidP="00A57602">
      <w:pPr>
        <w:pStyle w:val="ListParagraph"/>
        <w:numPr>
          <w:ilvl w:val="0"/>
          <w:numId w:val="14"/>
        </w:numPr>
        <w:tabs>
          <w:tab w:val="left" w:pos="1314"/>
        </w:tabs>
        <w:spacing w:line="360" w:lineRule="auto"/>
        <w:ind w:right="209"/>
        <w:rPr>
          <w:b/>
          <w:bCs/>
          <w:color w:val="FF0000"/>
          <w:sz w:val="24"/>
        </w:rPr>
      </w:pPr>
      <w:r>
        <w:rPr>
          <w:sz w:val="24"/>
        </w:rPr>
        <w:t>(</w:t>
      </w:r>
      <w:proofErr w:type="spellStart"/>
      <w:r w:rsidR="00B41870">
        <w:rPr>
          <w:sz w:val="24"/>
        </w:rPr>
        <w:t>i</w:t>
      </w:r>
      <w:proofErr w:type="spellEnd"/>
      <w:r>
        <w:rPr>
          <w:sz w:val="24"/>
        </w:rPr>
        <w:t xml:space="preserve">) hold at least an ordinary </w:t>
      </w:r>
      <w:proofErr w:type="spellStart"/>
      <w:r>
        <w:rPr>
          <w:sz w:val="24"/>
        </w:rPr>
        <w:t>bachelors</w:t>
      </w:r>
      <w:proofErr w:type="spellEnd"/>
      <w:r>
        <w:rPr>
          <w:sz w:val="24"/>
        </w:rPr>
        <w:t xml:space="preserve"> degree (level 7 or higher on the National Framework of Qualifications (NFQ)) in construction management, engineering or a related discipline relevant to the post</w:t>
      </w:r>
      <w:r w:rsidR="00F57DCE">
        <w:rPr>
          <w:sz w:val="24"/>
        </w:rPr>
        <w:t xml:space="preserve"> *</w:t>
      </w:r>
      <w:r>
        <w:rPr>
          <w:sz w:val="24"/>
        </w:rPr>
        <w:t xml:space="preserve"> </w:t>
      </w:r>
    </w:p>
    <w:p w14:paraId="5F6AB378" w14:textId="77777777" w:rsidR="00B41870" w:rsidRDefault="00B41870" w:rsidP="00B41870">
      <w:pPr>
        <w:pStyle w:val="ListParagraph"/>
        <w:tabs>
          <w:tab w:val="left" w:pos="1314"/>
        </w:tabs>
        <w:spacing w:line="360" w:lineRule="auto"/>
        <w:ind w:left="720" w:right="209" w:firstLine="0"/>
        <w:rPr>
          <w:sz w:val="24"/>
        </w:rPr>
      </w:pPr>
    </w:p>
    <w:p w14:paraId="489CCBD2" w14:textId="49A52166" w:rsidR="00B41870" w:rsidRDefault="00B41870" w:rsidP="00B41870">
      <w:pPr>
        <w:pStyle w:val="ListParagraph"/>
        <w:tabs>
          <w:tab w:val="left" w:pos="1314"/>
        </w:tabs>
        <w:spacing w:line="360" w:lineRule="auto"/>
        <w:ind w:left="720" w:right="209" w:firstLine="0"/>
        <w:rPr>
          <w:sz w:val="24"/>
        </w:rPr>
      </w:pPr>
      <w:r>
        <w:rPr>
          <w:sz w:val="24"/>
        </w:rPr>
        <w:t>OR</w:t>
      </w:r>
    </w:p>
    <w:p w14:paraId="7E43512B" w14:textId="77777777" w:rsidR="00B41870" w:rsidRDefault="00B41870" w:rsidP="00B41870">
      <w:pPr>
        <w:pStyle w:val="ListParagraph"/>
        <w:tabs>
          <w:tab w:val="left" w:pos="1314"/>
        </w:tabs>
        <w:spacing w:line="360" w:lineRule="auto"/>
        <w:ind w:left="720" w:right="209" w:firstLine="0"/>
        <w:rPr>
          <w:sz w:val="24"/>
        </w:rPr>
      </w:pPr>
    </w:p>
    <w:p w14:paraId="0B713303" w14:textId="6A09BA22" w:rsidR="00B41870" w:rsidRDefault="00B41870" w:rsidP="00B41870">
      <w:pPr>
        <w:pStyle w:val="ListParagraph"/>
        <w:tabs>
          <w:tab w:val="left" w:pos="1314"/>
        </w:tabs>
        <w:spacing w:line="360" w:lineRule="auto"/>
        <w:ind w:left="720" w:right="209" w:firstLine="0"/>
        <w:rPr>
          <w:sz w:val="24"/>
        </w:rPr>
      </w:pPr>
      <w:r>
        <w:rPr>
          <w:sz w:val="24"/>
        </w:rPr>
        <w:t>(ii) hold an ordinary bachelor's degree (level 7 on the National Framework of Qualification (NFQ)) AND a post-graduate masters degree (level 9 on the National Framework</w:t>
      </w:r>
      <w:r w:rsidR="00F57DCE">
        <w:rPr>
          <w:sz w:val="24"/>
        </w:rPr>
        <w:t xml:space="preserve"> in </w:t>
      </w:r>
      <w:r w:rsidR="00F57DCE">
        <w:rPr>
          <w:sz w:val="24"/>
        </w:rPr>
        <w:t>in construction management, engineering or a related discipline relevant to the post</w:t>
      </w:r>
      <w:r w:rsidR="00F57DCE">
        <w:rPr>
          <w:sz w:val="24"/>
        </w:rPr>
        <w:t xml:space="preserve"> *</w:t>
      </w:r>
    </w:p>
    <w:p w14:paraId="2E11A8B6" w14:textId="77777777" w:rsidR="00B41870" w:rsidRDefault="00B41870" w:rsidP="00B41870">
      <w:pPr>
        <w:pStyle w:val="ListParagraph"/>
        <w:tabs>
          <w:tab w:val="left" w:pos="1314"/>
        </w:tabs>
        <w:spacing w:line="360" w:lineRule="auto"/>
        <w:ind w:left="720" w:right="209" w:firstLine="0"/>
        <w:rPr>
          <w:sz w:val="24"/>
        </w:rPr>
      </w:pPr>
    </w:p>
    <w:p w14:paraId="42E73F78" w14:textId="6AF81F6C" w:rsidR="00B41870" w:rsidRDefault="00B41870" w:rsidP="00B41870">
      <w:pPr>
        <w:pStyle w:val="ListParagraph"/>
        <w:numPr>
          <w:ilvl w:val="0"/>
          <w:numId w:val="14"/>
        </w:numPr>
        <w:tabs>
          <w:tab w:val="left" w:pos="1314"/>
        </w:tabs>
        <w:spacing w:line="360" w:lineRule="auto"/>
        <w:ind w:right="209"/>
        <w:rPr>
          <w:sz w:val="24"/>
        </w:rPr>
      </w:pPr>
      <w:r>
        <w:rPr>
          <w:sz w:val="24"/>
        </w:rPr>
        <w:t>Have at least five years satisfactory experience relevant to the role after attaining the qualification referred to under 1 above</w:t>
      </w:r>
    </w:p>
    <w:p w14:paraId="30866B88" w14:textId="77777777" w:rsidR="00B41870" w:rsidRDefault="00B41870" w:rsidP="00B41870">
      <w:pPr>
        <w:pStyle w:val="ListParagraph"/>
        <w:tabs>
          <w:tab w:val="left" w:pos="1314"/>
        </w:tabs>
        <w:spacing w:line="360" w:lineRule="auto"/>
        <w:ind w:left="720" w:right="209" w:firstLine="0"/>
        <w:rPr>
          <w:sz w:val="24"/>
        </w:rPr>
      </w:pPr>
    </w:p>
    <w:p w14:paraId="11491F35" w14:textId="17DFA8CD" w:rsidR="00B41870" w:rsidRDefault="00B41870" w:rsidP="00B41870">
      <w:pPr>
        <w:pStyle w:val="ListParagraph"/>
        <w:numPr>
          <w:ilvl w:val="0"/>
          <w:numId w:val="14"/>
        </w:numPr>
        <w:tabs>
          <w:tab w:val="left" w:pos="1314"/>
        </w:tabs>
        <w:spacing w:line="360" w:lineRule="auto"/>
        <w:ind w:right="209"/>
        <w:rPr>
          <w:sz w:val="24"/>
        </w:rPr>
      </w:pPr>
      <w:proofErr w:type="spellStart"/>
      <w:r>
        <w:rPr>
          <w:sz w:val="24"/>
        </w:rPr>
        <w:t>Posses</w:t>
      </w:r>
      <w:proofErr w:type="spellEnd"/>
      <w:r>
        <w:rPr>
          <w:sz w:val="24"/>
        </w:rPr>
        <w:t xml:space="preserve"> a high standard of technical training and experience appropriate to the nature of the role, including administrative experience</w:t>
      </w:r>
    </w:p>
    <w:p w14:paraId="0E22D3F1" w14:textId="77777777" w:rsidR="00B41870" w:rsidRPr="00B41870" w:rsidRDefault="00B41870" w:rsidP="00B41870">
      <w:pPr>
        <w:pStyle w:val="ListParagraph"/>
        <w:rPr>
          <w:sz w:val="24"/>
        </w:rPr>
      </w:pPr>
    </w:p>
    <w:p w14:paraId="20DB0A32" w14:textId="2A5E1657" w:rsidR="00B41870" w:rsidRDefault="00B41870" w:rsidP="00B41870">
      <w:pPr>
        <w:pStyle w:val="ListParagraph"/>
        <w:numPr>
          <w:ilvl w:val="0"/>
          <w:numId w:val="14"/>
        </w:numPr>
        <w:tabs>
          <w:tab w:val="left" w:pos="1314"/>
        </w:tabs>
        <w:spacing w:line="360" w:lineRule="auto"/>
        <w:ind w:right="209"/>
        <w:rPr>
          <w:sz w:val="24"/>
        </w:rPr>
      </w:pPr>
      <w:r>
        <w:rPr>
          <w:sz w:val="24"/>
        </w:rPr>
        <w:t>Have a satisfactory knowledge of public service organization or the ability to acquire such knowled</w:t>
      </w:r>
      <w:r w:rsidR="00974979">
        <w:rPr>
          <w:sz w:val="24"/>
        </w:rPr>
        <w:t>ge</w:t>
      </w:r>
    </w:p>
    <w:p w14:paraId="43607EF4" w14:textId="77777777" w:rsidR="00F57DCE" w:rsidRDefault="00F57DCE" w:rsidP="00F57DCE">
      <w:pPr>
        <w:spacing w:line="360" w:lineRule="auto"/>
        <w:rPr>
          <w:color w:val="000000"/>
          <w:sz w:val="24"/>
          <w:szCs w:val="24"/>
        </w:rPr>
      </w:pPr>
    </w:p>
    <w:p w14:paraId="5F81764C" w14:textId="5E9F7D79" w:rsidR="00F57DCE" w:rsidRPr="00F57DCE" w:rsidRDefault="00F57DCE" w:rsidP="00F57DCE">
      <w:pPr>
        <w:spacing w:line="360" w:lineRule="auto"/>
        <w:rPr>
          <w:b/>
          <w:bCs/>
          <w:color w:val="000000"/>
          <w:sz w:val="24"/>
          <w:szCs w:val="24"/>
        </w:rPr>
      </w:pPr>
      <w:r w:rsidRPr="00F57DCE">
        <w:rPr>
          <w:b/>
          <w:bCs/>
          <w:color w:val="000000"/>
          <w:sz w:val="24"/>
          <w:szCs w:val="24"/>
        </w:rPr>
        <w:t>*</w:t>
      </w:r>
      <w:r>
        <w:rPr>
          <w:b/>
          <w:bCs/>
          <w:color w:val="000000"/>
          <w:sz w:val="24"/>
          <w:szCs w:val="24"/>
        </w:rPr>
        <w:t xml:space="preserve"> </w:t>
      </w:r>
      <w:r w:rsidRPr="00F57DCE">
        <w:rPr>
          <w:b/>
          <w:bCs/>
          <w:color w:val="000000"/>
          <w:sz w:val="24"/>
          <w:szCs w:val="24"/>
        </w:rPr>
        <w:t>To ensure that engineering has been studied to the level required by the local government sector and in order to be fair to those who may have studied on a part-time basis, a level 7 degree will be assessed on the basis that the period of study undertaken should be equivalent to at least 180 ECTS (European Credit Transfer Accumulation System) credits</w:t>
      </w:r>
    </w:p>
    <w:p w14:paraId="20C3A7F9" w14:textId="77777777" w:rsidR="00974979" w:rsidRPr="00974979" w:rsidRDefault="00974979" w:rsidP="00974979">
      <w:pPr>
        <w:pStyle w:val="ListParagraph"/>
        <w:rPr>
          <w:sz w:val="24"/>
        </w:rPr>
      </w:pPr>
    </w:p>
    <w:p w14:paraId="6FB8D431" w14:textId="77777777" w:rsidR="00FC7AAF" w:rsidRDefault="00FC7AAF" w:rsidP="00974979">
      <w:pPr>
        <w:spacing w:line="360" w:lineRule="auto"/>
        <w:jc w:val="both"/>
        <w:rPr>
          <w:b/>
          <w:bCs/>
          <w:color w:val="000000"/>
          <w:sz w:val="24"/>
          <w:szCs w:val="24"/>
        </w:rPr>
      </w:pPr>
    </w:p>
    <w:p w14:paraId="3226C36D" w14:textId="32328C07" w:rsidR="00974979" w:rsidRPr="00974979" w:rsidRDefault="00F57DCE" w:rsidP="00974979">
      <w:pPr>
        <w:spacing w:line="360" w:lineRule="auto"/>
        <w:jc w:val="both"/>
        <w:rPr>
          <w:color w:val="000000"/>
          <w:sz w:val="24"/>
          <w:szCs w:val="24"/>
        </w:rPr>
      </w:pPr>
      <w:r w:rsidRPr="00F57DCE">
        <w:rPr>
          <w:b/>
          <w:bCs/>
          <w:color w:val="000000"/>
          <w:sz w:val="24"/>
          <w:szCs w:val="24"/>
        </w:rPr>
        <w:t>Note:</w:t>
      </w:r>
      <w:r>
        <w:rPr>
          <w:color w:val="000000"/>
          <w:sz w:val="24"/>
          <w:szCs w:val="24"/>
        </w:rPr>
        <w:t xml:space="preserve"> T</w:t>
      </w:r>
      <w:r w:rsidR="00974979" w:rsidRPr="00974979">
        <w:rPr>
          <w:color w:val="000000"/>
          <w:sz w:val="24"/>
          <w:szCs w:val="24"/>
        </w:rPr>
        <w:t xml:space="preserve">hat fulfilling the eligibility requirement for the position of </w:t>
      </w:r>
      <w:r w:rsidR="00974979">
        <w:rPr>
          <w:color w:val="000000"/>
          <w:sz w:val="24"/>
          <w:szCs w:val="24"/>
        </w:rPr>
        <w:t>Executive Construction / Project Manager</w:t>
      </w:r>
      <w:r w:rsidR="00974979" w:rsidRPr="00974979">
        <w:rPr>
          <w:color w:val="000000"/>
          <w:sz w:val="24"/>
          <w:szCs w:val="24"/>
        </w:rPr>
        <w:t xml:space="preserve"> should not be taken as indicating that your qualification would be acceptable for more senior engineering posts (i.e. Senior Executive Engineer and above) which have different eligibility requirements.</w:t>
      </w:r>
    </w:p>
    <w:p w14:paraId="17AC451F" w14:textId="77777777" w:rsidR="00974979" w:rsidRPr="00974979" w:rsidRDefault="00974979" w:rsidP="00974979">
      <w:pPr>
        <w:spacing w:line="360" w:lineRule="auto"/>
        <w:jc w:val="both"/>
        <w:rPr>
          <w:color w:val="000000"/>
          <w:sz w:val="24"/>
          <w:szCs w:val="24"/>
        </w:rPr>
      </w:pPr>
    </w:p>
    <w:p w14:paraId="062A21E2" w14:textId="0B0ABE38" w:rsidR="00B41870" w:rsidRPr="00F57DCE" w:rsidRDefault="00B41870" w:rsidP="00F57DCE">
      <w:pPr>
        <w:tabs>
          <w:tab w:val="left" w:pos="1314"/>
        </w:tabs>
        <w:spacing w:line="360" w:lineRule="auto"/>
        <w:ind w:right="209"/>
        <w:rPr>
          <w:b/>
          <w:bCs/>
          <w:color w:val="FF0000"/>
          <w:sz w:val="24"/>
        </w:rPr>
        <w:sectPr w:rsidR="00B41870" w:rsidRPr="00F57DCE">
          <w:pgSz w:w="11910" w:h="16840"/>
          <w:pgMar w:top="1040" w:right="920" w:bottom="1260" w:left="900" w:header="728" w:footer="1060" w:gutter="0"/>
          <w:cols w:space="720"/>
        </w:sectPr>
      </w:pPr>
    </w:p>
    <w:p w14:paraId="39DBB12B" w14:textId="77777777" w:rsidR="0098743D" w:rsidRDefault="00332C42" w:rsidP="00974979">
      <w:pPr>
        <w:pStyle w:val="Heading1"/>
        <w:ind w:left="0"/>
        <w:rPr>
          <w:u w:val="none"/>
        </w:rPr>
      </w:pPr>
      <w:r>
        <w:lastRenderedPageBreak/>
        <w:t>DETAILS</w:t>
      </w:r>
      <w:r>
        <w:rPr>
          <w:spacing w:val="-5"/>
        </w:rPr>
        <w:t xml:space="preserve"> </w:t>
      </w:r>
      <w:r>
        <w:t>AND</w:t>
      </w:r>
      <w:r>
        <w:rPr>
          <w:spacing w:val="-5"/>
        </w:rPr>
        <w:t xml:space="preserve"> </w:t>
      </w:r>
      <w:r>
        <w:rPr>
          <w:spacing w:val="-2"/>
        </w:rPr>
        <w:t>PARTICULARS</w:t>
      </w:r>
    </w:p>
    <w:p w14:paraId="3C2886C7" w14:textId="77777777" w:rsidR="0098743D" w:rsidRDefault="0098743D">
      <w:pPr>
        <w:pStyle w:val="BodyText"/>
        <w:rPr>
          <w:b/>
          <w:sz w:val="20"/>
        </w:rPr>
      </w:pPr>
    </w:p>
    <w:p w14:paraId="6F63C153" w14:textId="77777777" w:rsidR="0098743D" w:rsidRDefault="00332C42" w:rsidP="00974979">
      <w:pPr>
        <w:pStyle w:val="Heading2"/>
        <w:spacing w:before="92"/>
        <w:ind w:left="0"/>
        <w:rPr>
          <w:spacing w:val="-2"/>
        </w:rPr>
      </w:pPr>
      <w:r>
        <w:t>Duties</w:t>
      </w:r>
      <w:r>
        <w:rPr>
          <w:spacing w:val="-3"/>
        </w:rPr>
        <w:t xml:space="preserve"> </w:t>
      </w:r>
      <w:r>
        <w:t>&amp;</w:t>
      </w:r>
      <w:r>
        <w:rPr>
          <w:spacing w:val="-2"/>
        </w:rPr>
        <w:t xml:space="preserve"> Responsibilities</w:t>
      </w:r>
    </w:p>
    <w:p w14:paraId="351B13B9" w14:textId="77777777" w:rsidR="00974979" w:rsidRDefault="00974979" w:rsidP="00974979">
      <w:pPr>
        <w:pStyle w:val="Heading2"/>
        <w:spacing w:before="92"/>
        <w:ind w:left="0"/>
        <w:rPr>
          <w:spacing w:val="-2"/>
        </w:rPr>
      </w:pPr>
    </w:p>
    <w:p w14:paraId="3735CD4C" w14:textId="77777777" w:rsidR="00974979" w:rsidRDefault="00974979" w:rsidP="00974979">
      <w:pPr>
        <w:pStyle w:val="Heading2"/>
        <w:spacing w:before="92" w:line="360" w:lineRule="auto"/>
        <w:ind w:left="0"/>
        <w:rPr>
          <w:b w:val="0"/>
          <w:bCs w:val="0"/>
          <w:u w:val="none"/>
        </w:rPr>
      </w:pPr>
      <w:r w:rsidRPr="00974979">
        <w:rPr>
          <w:b w:val="0"/>
          <w:bCs w:val="0"/>
          <w:u w:val="none"/>
        </w:rPr>
        <w:t xml:space="preserve">The duties may include but are not limited to the following and the post holder may be required to perform other duties as appropriate to the post which may be assigned to him/her from time to time and to contribute to the development of the post while in office. </w:t>
      </w:r>
    </w:p>
    <w:p w14:paraId="116E817F" w14:textId="0ED69BE7" w:rsidR="00974979" w:rsidRDefault="00974979" w:rsidP="00974979">
      <w:pPr>
        <w:pStyle w:val="Heading2"/>
        <w:numPr>
          <w:ilvl w:val="0"/>
          <w:numId w:val="16"/>
        </w:numPr>
        <w:spacing w:before="92" w:line="360" w:lineRule="auto"/>
        <w:rPr>
          <w:b w:val="0"/>
          <w:bCs w:val="0"/>
          <w:u w:val="none"/>
        </w:rPr>
      </w:pPr>
      <w:r w:rsidRPr="00974979">
        <w:rPr>
          <w:b w:val="0"/>
          <w:bCs w:val="0"/>
          <w:u w:val="none"/>
        </w:rPr>
        <w:t xml:space="preserve">Supervise, control and carry out engineering/construction/ancillary services to include the preparation and management of work </w:t>
      </w:r>
      <w:proofErr w:type="spellStart"/>
      <w:r w:rsidRPr="00974979">
        <w:rPr>
          <w:b w:val="0"/>
          <w:bCs w:val="0"/>
          <w:u w:val="none"/>
        </w:rPr>
        <w:t>programmes</w:t>
      </w:r>
      <w:proofErr w:type="spellEnd"/>
      <w:r w:rsidRPr="00974979">
        <w:rPr>
          <w:b w:val="0"/>
          <w:bCs w:val="0"/>
          <w:u w:val="none"/>
        </w:rPr>
        <w:t xml:space="preserve">. </w:t>
      </w:r>
    </w:p>
    <w:p w14:paraId="36B282A9" w14:textId="07D33AE0" w:rsidR="00974979" w:rsidRDefault="00974979" w:rsidP="00974979">
      <w:pPr>
        <w:pStyle w:val="Heading2"/>
        <w:numPr>
          <w:ilvl w:val="0"/>
          <w:numId w:val="16"/>
        </w:numPr>
        <w:spacing w:before="92" w:line="360" w:lineRule="auto"/>
        <w:rPr>
          <w:b w:val="0"/>
          <w:bCs w:val="0"/>
          <w:u w:val="none"/>
        </w:rPr>
      </w:pPr>
      <w:r w:rsidRPr="00974979">
        <w:rPr>
          <w:b w:val="0"/>
          <w:bCs w:val="0"/>
          <w:u w:val="none"/>
        </w:rPr>
        <w:t xml:space="preserve">Identify infrastructural needs and oversee the design and delivery of infrastructural projects including the procurement and management of consultants and contractors using current best practice project management, contract management and financial management procedures. </w:t>
      </w:r>
    </w:p>
    <w:p w14:paraId="5CAD3B80" w14:textId="4D866516" w:rsidR="00974979" w:rsidRDefault="00974979" w:rsidP="00974979">
      <w:pPr>
        <w:pStyle w:val="Heading2"/>
        <w:numPr>
          <w:ilvl w:val="0"/>
          <w:numId w:val="16"/>
        </w:numPr>
        <w:spacing w:before="92" w:line="360" w:lineRule="auto"/>
        <w:rPr>
          <w:b w:val="0"/>
          <w:bCs w:val="0"/>
          <w:u w:val="none"/>
        </w:rPr>
      </w:pPr>
      <w:r w:rsidRPr="00974979">
        <w:rPr>
          <w:b w:val="0"/>
          <w:bCs w:val="0"/>
          <w:u w:val="none"/>
        </w:rPr>
        <w:t xml:space="preserve">Manage staff performance and development. </w:t>
      </w:r>
    </w:p>
    <w:p w14:paraId="69645DE4" w14:textId="37E0E24C" w:rsidR="00974979" w:rsidRDefault="00974979" w:rsidP="00974979">
      <w:pPr>
        <w:pStyle w:val="Heading2"/>
        <w:numPr>
          <w:ilvl w:val="0"/>
          <w:numId w:val="16"/>
        </w:numPr>
        <w:spacing w:before="92" w:line="360" w:lineRule="auto"/>
        <w:rPr>
          <w:b w:val="0"/>
          <w:bCs w:val="0"/>
          <w:u w:val="none"/>
        </w:rPr>
      </w:pPr>
      <w:r w:rsidRPr="00974979">
        <w:rPr>
          <w:b w:val="0"/>
          <w:bCs w:val="0"/>
          <w:u w:val="none"/>
        </w:rPr>
        <w:t xml:space="preserve">Manage budgets as effectively and efficiently as possible, in respect of capital works and service delivery. </w:t>
      </w:r>
    </w:p>
    <w:p w14:paraId="322EE073" w14:textId="54A2FC43" w:rsidR="00974979" w:rsidRDefault="00974979" w:rsidP="00974979">
      <w:pPr>
        <w:pStyle w:val="Heading2"/>
        <w:numPr>
          <w:ilvl w:val="0"/>
          <w:numId w:val="16"/>
        </w:numPr>
        <w:spacing w:before="92" w:line="360" w:lineRule="auto"/>
        <w:rPr>
          <w:b w:val="0"/>
          <w:bCs w:val="0"/>
          <w:u w:val="none"/>
        </w:rPr>
      </w:pPr>
      <w:r w:rsidRPr="00974979">
        <w:rPr>
          <w:b w:val="0"/>
          <w:bCs w:val="0"/>
          <w:u w:val="none"/>
        </w:rPr>
        <w:t xml:space="preserve">Maintain and proactive developing a culture of Health and Safety in the workplace. </w:t>
      </w:r>
    </w:p>
    <w:p w14:paraId="0AE2E82A" w14:textId="727815F8" w:rsidR="00974979" w:rsidRDefault="00974979" w:rsidP="00974979">
      <w:pPr>
        <w:pStyle w:val="Heading2"/>
        <w:numPr>
          <w:ilvl w:val="0"/>
          <w:numId w:val="16"/>
        </w:numPr>
        <w:spacing w:before="92" w:line="360" w:lineRule="auto"/>
        <w:rPr>
          <w:b w:val="0"/>
          <w:bCs w:val="0"/>
          <w:u w:val="none"/>
        </w:rPr>
      </w:pPr>
      <w:r w:rsidRPr="00974979">
        <w:rPr>
          <w:b w:val="0"/>
          <w:bCs w:val="0"/>
          <w:u w:val="none"/>
        </w:rPr>
        <w:t>Ensure compliance with Health and Safety legislation and regulations and C</w:t>
      </w:r>
      <w:r>
        <w:rPr>
          <w:b w:val="0"/>
          <w:bCs w:val="0"/>
          <w:u w:val="none"/>
        </w:rPr>
        <w:t>avan</w:t>
      </w:r>
      <w:r w:rsidRPr="00974979">
        <w:rPr>
          <w:b w:val="0"/>
          <w:bCs w:val="0"/>
          <w:u w:val="none"/>
        </w:rPr>
        <w:t xml:space="preserve"> County Council’s Safety Management Systems. </w:t>
      </w:r>
    </w:p>
    <w:p w14:paraId="6DDCD8D3" w14:textId="04FACC3D" w:rsidR="00974979" w:rsidRDefault="00974979" w:rsidP="00974979">
      <w:pPr>
        <w:pStyle w:val="Heading2"/>
        <w:numPr>
          <w:ilvl w:val="0"/>
          <w:numId w:val="16"/>
        </w:numPr>
        <w:spacing w:before="92" w:line="360" w:lineRule="auto"/>
        <w:rPr>
          <w:b w:val="0"/>
          <w:bCs w:val="0"/>
          <w:u w:val="none"/>
        </w:rPr>
      </w:pPr>
      <w:r w:rsidRPr="00974979">
        <w:rPr>
          <w:b w:val="0"/>
          <w:bCs w:val="0"/>
          <w:u w:val="none"/>
        </w:rPr>
        <w:t xml:space="preserve">Ensure that works are implemented in compliance with all relevant legislation and regulations including planning, construction, energy and procurement requirements. </w:t>
      </w:r>
    </w:p>
    <w:p w14:paraId="1038DB5C" w14:textId="2AFE78F5" w:rsidR="00974979" w:rsidRDefault="00974979" w:rsidP="00974979">
      <w:pPr>
        <w:pStyle w:val="Heading2"/>
        <w:numPr>
          <w:ilvl w:val="0"/>
          <w:numId w:val="16"/>
        </w:numPr>
        <w:spacing w:before="92" w:line="360" w:lineRule="auto"/>
        <w:rPr>
          <w:b w:val="0"/>
          <w:bCs w:val="0"/>
          <w:u w:val="none"/>
        </w:rPr>
      </w:pPr>
      <w:r w:rsidRPr="00974979">
        <w:rPr>
          <w:b w:val="0"/>
          <w:bCs w:val="0"/>
          <w:u w:val="none"/>
        </w:rPr>
        <w:t xml:space="preserve">Deal with representations from elected members and community </w:t>
      </w:r>
      <w:proofErr w:type="spellStart"/>
      <w:r w:rsidR="00FC7AAF" w:rsidRPr="00974979">
        <w:rPr>
          <w:b w:val="0"/>
          <w:bCs w:val="0"/>
          <w:u w:val="none"/>
        </w:rPr>
        <w:t>organi</w:t>
      </w:r>
      <w:r w:rsidR="00FC7AAF">
        <w:rPr>
          <w:b w:val="0"/>
          <w:bCs w:val="0"/>
          <w:u w:val="none"/>
        </w:rPr>
        <w:t>s</w:t>
      </w:r>
      <w:r w:rsidR="00FC7AAF" w:rsidRPr="00974979">
        <w:rPr>
          <w:b w:val="0"/>
          <w:bCs w:val="0"/>
          <w:u w:val="none"/>
        </w:rPr>
        <w:t>ation</w:t>
      </w:r>
      <w:proofErr w:type="spellEnd"/>
      <w:r w:rsidRPr="00974979">
        <w:rPr>
          <w:b w:val="0"/>
          <w:bCs w:val="0"/>
          <w:u w:val="none"/>
        </w:rPr>
        <w:t xml:space="preserve"> as required. </w:t>
      </w:r>
    </w:p>
    <w:p w14:paraId="7ED99918" w14:textId="7853258D" w:rsidR="00974979" w:rsidRDefault="00974979" w:rsidP="00974979">
      <w:pPr>
        <w:pStyle w:val="Heading2"/>
        <w:numPr>
          <w:ilvl w:val="0"/>
          <w:numId w:val="16"/>
        </w:numPr>
        <w:spacing w:before="92" w:line="360" w:lineRule="auto"/>
        <w:rPr>
          <w:b w:val="0"/>
          <w:bCs w:val="0"/>
          <w:u w:val="none"/>
        </w:rPr>
      </w:pPr>
      <w:r w:rsidRPr="00974979">
        <w:rPr>
          <w:b w:val="0"/>
          <w:bCs w:val="0"/>
          <w:u w:val="none"/>
        </w:rPr>
        <w:t xml:space="preserve">Represent the County Council at meetings with elected members, community/ general interest groups, businesses and residents as required. </w:t>
      </w:r>
    </w:p>
    <w:p w14:paraId="4942AEC3" w14:textId="28D49786" w:rsidR="00974979" w:rsidRDefault="00974979" w:rsidP="00974979">
      <w:pPr>
        <w:pStyle w:val="Heading2"/>
        <w:numPr>
          <w:ilvl w:val="0"/>
          <w:numId w:val="16"/>
        </w:numPr>
        <w:spacing w:before="92" w:line="360" w:lineRule="auto"/>
        <w:rPr>
          <w:b w:val="0"/>
          <w:bCs w:val="0"/>
          <w:u w:val="none"/>
        </w:rPr>
      </w:pPr>
      <w:r w:rsidRPr="00974979">
        <w:rPr>
          <w:b w:val="0"/>
          <w:bCs w:val="0"/>
          <w:u w:val="none"/>
        </w:rPr>
        <w:t xml:space="preserve">Prepare reports for meetings, as required. </w:t>
      </w:r>
    </w:p>
    <w:p w14:paraId="49BE0EF4" w14:textId="7EC5A88C" w:rsidR="00974979" w:rsidRDefault="00974979" w:rsidP="00974979">
      <w:pPr>
        <w:pStyle w:val="Heading2"/>
        <w:numPr>
          <w:ilvl w:val="0"/>
          <w:numId w:val="16"/>
        </w:numPr>
        <w:spacing w:before="92" w:line="360" w:lineRule="auto"/>
        <w:rPr>
          <w:b w:val="0"/>
          <w:bCs w:val="0"/>
          <w:u w:val="none"/>
        </w:rPr>
      </w:pPr>
      <w:r w:rsidRPr="00974979">
        <w:rPr>
          <w:b w:val="0"/>
          <w:bCs w:val="0"/>
          <w:u w:val="none"/>
        </w:rPr>
        <w:t xml:space="preserve">Liaise with other local authorities, Government Departments and statutory agencies. </w:t>
      </w:r>
    </w:p>
    <w:p w14:paraId="1A80D7F5" w14:textId="77777777" w:rsidR="0098743D" w:rsidRDefault="00974979" w:rsidP="00974979">
      <w:pPr>
        <w:pStyle w:val="Heading2"/>
        <w:numPr>
          <w:ilvl w:val="0"/>
          <w:numId w:val="16"/>
        </w:numPr>
        <w:spacing w:before="92" w:line="360" w:lineRule="auto"/>
        <w:rPr>
          <w:b w:val="0"/>
          <w:bCs w:val="0"/>
          <w:u w:val="none"/>
        </w:rPr>
      </w:pPr>
      <w:r w:rsidRPr="00974979">
        <w:rPr>
          <w:b w:val="0"/>
          <w:bCs w:val="0"/>
          <w:u w:val="none"/>
        </w:rPr>
        <w:t>Work with senior management in devising and implementing strategies leading to improved efficiencies in delivery of services</w:t>
      </w:r>
      <w:r>
        <w:rPr>
          <w:b w:val="0"/>
          <w:bCs w:val="0"/>
          <w:u w:val="none"/>
        </w:rPr>
        <w:t>.</w:t>
      </w:r>
    </w:p>
    <w:p w14:paraId="2BC90DCB" w14:textId="77777777" w:rsidR="00974979" w:rsidRDefault="00974979" w:rsidP="00974979">
      <w:pPr>
        <w:pStyle w:val="Heading2"/>
        <w:spacing w:before="92" w:line="360" w:lineRule="auto"/>
        <w:rPr>
          <w:b w:val="0"/>
          <w:bCs w:val="0"/>
          <w:u w:val="none"/>
        </w:rPr>
      </w:pPr>
    </w:p>
    <w:p w14:paraId="5B22E961" w14:textId="77777777" w:rsidR="00974979" w:rsidRDefault="00974979" w:rsidP="00974979">
      <w:pPr>
        <w:pStyle w:val="BodyText"/>
        <w:spacing w:line="360" w:lineRule="auto"/>
        <w:ind w:right="215"/>
        <w:jc w:val="both"/>
      </w:pPr>
      <w:r>
        <w:t>Notwithstanding the requirements of the post successful applicants may be assigned to any service area/role within the Local Authority at an analogous level by the Chief Executive at any time.</w:t>
      </w:r>
    </w:p>
    <w:p w14:paraId="755757B0" w14:textId="4D9FD163" w:rsidR="00974979" w:rsidRPr="00974979" w:rsidRDefault="00974979" w:rsidP="00974979">
      <w:pPr>
        <w:pStyle w:val="Heading2"/>
        <w:spacing w:before="92" w:line="360" w:lineRule="auto"/>
        <w:rPr>
          <w:b w:val="0"/>
          <w:bCs w:val="0"/>
          <w:u w:val="none"/>
        </w:rPr>
        <w:sectPr w:rsidR="00974979" w:rsidRPr="00974979">
          <w:pgSz w:w="11910" w:h="16840"/>
          <w:pgMar w:top="1040" w:right="920" w:bottom="1260" w:left="900" w:header="728" w:footer="1060" w:gutter="0"/>
          <w:cols w:space="720"/>
        </w:sectPr>
      </w:pPr>
    </w:p>
    <w:p w14:paraId="2DF6DCBC" w14:textId="77777777" w:rsidR="00213336" w:rsidRDefault="00213336" w:rsidP="00213336">
      <w:pPr>
        <w:pStyle w:val="Heading2"/>
        <w:ind w:left="0"/>
        <w:rPr>
          <w:spacing w:val="-2"/>
        </w:rPr>
      </w:pPr>
    </w:p>
    <w:p w14:paraId="72B987F8" w14:textId="73EEDF3B" w:rsidR="0098743D" w:rsidRDefault="00332C42" w:rsidP="00213336">
      <w:pPr>
        <w:pStyle w:val="Heading2"/>
        <w:ind w:left="0" w:firstLine="232"/>
        <w:rPr>
          <w:u w:val="none"/>
        </w:rPr>
      </w:pPr>
      <w:r>
        <w:rPr>
          <w:spacing w:val="-2"/>
        </w:rPr>
        <w:t>Probation</w:t>
      </w:r>
    </w:p>
    <w:p w14:paraId="52A22436" w14:textId="77777777" w:rsidR="0098743D" w:rsidRDefault="00332C42">
      <w:pPr>
        <w:pStyle w:val="BodyText"/>
        <w:spacing w:before="139" w:line="360" w:lineRule="auto"/>
        <w:ind w:left="232"/>
      </w:pPr>
      <w:r>
        <w:t>The successful candidate shall be required to be on probation for an initial period, as determined</w:t>
      </w:r>
      <w:r>
        <w:rPr>
          <w:spacing w:val="-2"/>
        </w:rPr>
        <w:t xml:space="preserve"> </w:t>
      </w:r>
      <w:r>
        <w:t>by</w:t>
      </w:r>
      <w:r>
        <w:rPr>
          <w:spacing w:val="-4"/>
        </w:rPr>
        <w:t xml:space="preserve"> </w:t>
      </w:r>
      <w:r>
        <w:t>the</w:t>
      </w:r>
      <w:r>
        <w:rPr>
          <w:spacing w:val="-4"/>
        </w:rPr>
        <w:t xml:space="preserve"> </w:t>
      </w:r>
      <w:r>
        <w:t>Council.</w:t>
      </w:r>
      <w:r>
        <w:rPr>
          <w:spacing w:val="-2"/>
        </w:rPr>
        <w:t xml:space="preserve"> </w:t>
      </w:r>
      <w:r>
        <w:t>This</w:t>
      </w:r>
      <w:r>
        <w:rPr>
          <w:spacing w:val="-3"/>
        </w:rPr>
        <w:t xml:space="preserve"> </w:t>
      </w:r>
      <w:r>
        <w:t>period</w:t>
      </w:r>
      <w:r>
        <w:rPr>
          <w:spacing w:val="-4"/>
        </w:rPr>
        <w:t xml:space="preserve"> </w:t>
      </w:r>
      <w:r>
        <w:t>may</w:t>
      </w:r>
      <w:r>
        <w:rPr>
          <w:spacing w:val="-4"/>
        </w:rPr>
        <w:t xml:space="preserve"> </w:t>
      </w:r>
      <w:r>
        <w:t>be</w:t>
      </w:r>
      <w:r>
        <w:rPr>
          <w:spacing w:val="-2"/>
        </w:rPr>
        <w:t xml:space="preserve"> </w:t>
      </w:r>
      <w:r>
        <w:t>extended</w:t>
      </w:r>
      <w:r>
        <w:rPr>
          <w:spacing w:val="-4"/>
        </w:rPr>
        <w:t xml:space="preserve"> </w:t>
      </w:r>
      <w:r>
        <w:t>at</w:t>
      </w:r>
      <w:r>
        <w:rPr>
          <w:spacing w:val="-2"/>
        </w:rPr>
        <w:t xml:space="preserve"> </w:t>
      </w:r>
      <w:r>
        <w:t>the</w:t>
      </w:r>
      <w:r>
        <w:rPr>
          <w:spacing w:val="-4"/>
        </w:rPr>
        <w:t xml:space="preserve"> </w:t>
      </w:r>
      <w:r>
        <w:t>discretion</w:t>
      </w:r>
      <w:r>
        <w:rPr>
          <w:spacing w:val="-4"/>
        </w:rPr>
        <w:t xml:space="preserve"> </w:t>
      </w:r>
      <w:r>
        <w:t>of</w:t>
      </w:r>
      <w:r>
        <w:rPr>
          <w:spacing w:val="-2"/>
        </w:rPr>
        <w:t xml:space="preserve"> </w:t>
      </w:r>
      <w:r>
        <w:t>the</w:t>
      </w:r>
      <w:r>
        <w:rPr>
          <w:spacing w:val="-2"/>
        </w:rPr>
        <w:t xml:space="preserve"> </w:t>
      </w:r>
      <w:r>
        <w:t>Council.</w:t>
      </w:r>
    </w:p>
    <w:p w14:paraId="315413D8" w14:textId="77777777" w:rsidR="0098743D" w:rsidRDefault="0098743D">
      <w:pPr>
        <w:pStyle w:val="BodyText"/>
        <w:spacing w:before="11"/>
        <w:rPr>
          <w:sz w:val="35"/>
        </w:rPr>
      </w:pPr>
    </w:p>
    <w:p w14:paraId="018A1259" w14:textId="77777777" w:rsidR="0098743D" w:rsidRDefault="00332C42">
      <w:pPr>
        <w:pStyle w:val="Heading2"/>
        <w:rPr>
          <w:u w:val="none"/>
        </w:rPr>
      </w:pPr>
      <w:r>
        <w:rPr>
          <w:spacing w:val="-2"/>
        </w:rPr>
        <w:t>Salary</w:t>
      </w:r>
    </w:p>
    <w:p w14:paraId="45EB1CA9" w14:textId="48FD82C2" w:rsidR="009C2375" w:rsidRDefault="00332C42" w:rsidP="00974979">
      <w:pPr>
        <w:pStyle w:val="BodyTextIndent"/>
        <w:spacing w:line="360" w:lineRule="auto"/>
        <w:ind w:left="232"/>
        <w:rPr>
          <w:rFonts w:ascii="Arial" w:hAnsi="Arial" w:cs="Arial"/>
          <w:lang w:val="en-IE"/>
        </w:rPr>
      </w:pPr>
      <w:r w:rsidRPr="0090357E">
        <w:rPr>
          <w:rFonts w:ascii="Arial" w:hAnsi="Arial" w:cs="Arial"/>
        </w:rPr>
        <w:t>Remuneration will be at the Executive Engineer Scale of the national wage scales.</w:t>
      </w:r>
      <w:r w:rsidRPr="0090357E">
        <w:rPr>
          <w:rFonts w:ascii="Arial" w:hAnsi="Arial" w:cs="Arial"/>
          <w:spacing w:val="40"/>
        </w:rPr>
        <w:t xml:space="preserve"> </w:t>
      </w:r>
      <w:r w:rsidRPr="0090357E">
        <w:rPr>
          <w:rFonts w:ascii="Arial" w:hAnsi="Arial" w:cs="Arial"/>
        </w:rPr>
        <w:t>The present</w:t>
      </w:r>
      <w:r w:rsidRPr="0090357E">
        <w:rPr>
          <w:rFonts w:ascii="Arial" w:hAnsi="Arial" w:cs="Arial"/>
          <w:spacing w:val="-5"/>
        </w:rPr>
        <w:t xml:space="preserve"> </w:t>
      </w:r>
      <w:r w:rsidRPr="0090357E">
        <w:rPr>
          <w:rFonts w:ascii="Arial" w:hAnsi="Arial" w:cs="Arial"/>
        </w:rPr>
        <w:t>minimum</w:t>
      </w:r>
      <w:r w:rsidRPr="0090357E">
        <w:rPr>
          <w:rFonts w:ascii="Arial" w:hAnsi="Arial" w:cs="Arial"/>
          <w:spacing w:val="-2"/>
        </w:rPr>
        <w:t xml:space="preserve"> </w:t>
      </w:r>
      <w:r w:rsidRPr="0090357E">
        <w:rPr>
          <w:rFonts w:ascii="Arial" w:hAnsi="Arial" w:cs="Arial"/>
        </w:rPr>
        <w:t>scale</w:t>
      </w:r>
      <w:r w:rsidRPr="0090357E">
        <w:rPr>
          <w:rFonts w:ascii="Arial" w:hAnsi="Arial" w:cs="Arial"/>
          <w:spacing w:val="-3"/>
        </w:rPr>
        <w:t xml:space="preserve"> </w:t>
      </w:r>
      <w:r w:rsidRPr="0090357E">
        <w:rPr>
          <w:rFonts w:ascii="Arial" w:hAnsi="Arial" w:cs="Arial"/>
        </w:rPr>
        <w:t>is</w:t>
      </w:r>
      <w:r w:rsidRPr="0090357E">
        <w:rPr>
          <w:rFonts w:ascii="Arial" w:hAnsi="Arial" w:cs="Arial"/>
          <w:spacing w:val="-2"/>
        </w:rPr>
        <w:t xml:space="preserve"> </w:t>
      </w:r>
      <w:r w:rsidRPr="0090357E">
        <w:rPr>
          <w:rFonts w:ascii="Arial" w:hAnsi="Arial" w:cs="Arial"/>
        </w:rPr>
        <w:t>€5</w:t>
      </w:r>
      <w:r w:rsidR="00FC7AAF">
        <w:rPr>
          <w:rFonts w:ascii="Arial" w:hAnsi="Arial" w:cs="Arial"/>
        </w:rPr>
        <w:t>9</w:t>
      </w:r>
      <w:r w:rsidR="00066293">
        <w:rPr>
          <w:rFonts w:ascii="Arial" w:hAnsi="Arial" w:cs="Arial"/>
        </w:rPr>
        <w:t>,</w:t>
      </w:r>
      <w:r w:rsidR="00FC7AAF">
        <w:rPr>
          <w:rFonts w:ascii="Arial" w:hAnsi="Arial" w:cs="Arial"/>
        </w:rPr>
        <w:t>658</w:t>
      </w:r>
      <w:r w:rsidRPr="0090357E">
        <w:rPr>
          <w:rFonts w:ascii="Arial" w:hAnsi="Arial" w:cs="Arial"/>
          <w:spacing w:val="-2"/>
        </w:rPr>
        <w:t xml:space="preserve"> </w:t>
      </w:r>
      <w:r w:rsidRPr="0090357E">
        <w:rPr>
          <w:rFonts w:ascii="Arial" w:hAnsi="Arial" w:cs="Arial"/>
        </w:rPr>
        <w:t>increasing</w:t>
      </w:r>
      <w:r w:rsidRPr="0090357E">
        <w:rPr>
          <w:rFonts w:ascii="Arial" w:hAnsi="Arial" w:cs="Arial"/>
          <w:spacing w:val="-3"/>
        </w:rPr>
        <w:t xml:space="preserve"> </w:t>
      </w:r>
      <w:r w:rsidRPr="0090357E">
        <w:rPr>
          <w:rFonts w:ascii="Arial" w:hAnsi="Arial" w:cs="Arial"/>
        </w:rPr>
        <w:t>to</w:t>
      </w:r>
      <w:r w:rsidRPr="0090357E">
        <w:rPr>
          <w:rFonts w:ascii="Arial" w:hAnsi="Arial" w:cs="Arial"/>
          <w:spacing w:val="-5"/>
        </w:rPr>
        <w:t xml:space="preserve"> </w:t>
      </w:r>
      <w:r w:rsidRPr="0090357E">
        <w:rPr>
          <w:rFonts w:ascii="Arial" w:hAnsi="Arial" w:cs="Arial"/>
        </w:rPr>
        <w:t>€</w:t>
      </w:r>
      <w:r w:rsidR="00E51864">
        <w:rPr>
          <w:rFonts w:ascii="Arial" w:hAnsi="Arial" w:cs="Arial"/>
        </w:rPr>
        <w:t>8</w:t>
      </w:r>
      <w:r w:rsidR="00FC7AAF">
        <w:rPr>
          <w:rFonts w:ascii="Arial" w:hAnsi="Arial" w:cs="Arial"/>
        </w:rPr>
        <w:t>2</w:t>
      </w:r>
      <w:r w:rsidR="00066293">
        <w:rPr>
          <w:rFonts w:ascii="Arial" w:hAnsi="Arial" w:cs="Arial"/>
        </w:rPr>
        <w:t>,</w:t>
      </w:r>
      <w:r w:rsidR="00FC7AAF">
        <w:rPr>
          <w:rFonts w:ascii="Arial" w:hAnsi="Arial" w:cs="Arial"/>
        </w:rPr>
        <w:t>929</w:t>
      </w:r>
      <w:r w:rsidR="00E51864">
        <w:rPr>
          <w:rFonts w:ascii="Arial" w:hAnsi="Arial" w:cs="Arial"/>
        </w:rPr>
        <w:t xml:space="preserve"> </w:t>
      </w:r>
      <w:r w:rsidRPr="0090357E">
        <w:rPr>
          <w:rFonts w:ascii="Arial" w:hAnsi="Arial" w:cs="Arial"/>
        </w:rPr>
        <w:t>per</w:t>
      </w:r>
      <w:r w:rsidRPr="0090357E">
        <w:rPr>
          <w:rFonts w:ascii="Arial" w:hAnsi="Arial" w:cs="Arial"/>
          <w:spacing w:val="-3"/>
        </w:rPr>
        <w:t xml:space="preserve"> </w:t>
      </w:r>
      <w:r w:rsidRPr="0090357E">
        <w:rPr>
          <w:rFonts w:ascii="Arial" w:hAnsi="Arial" w:cs="Arial"/>
        </w:rPr>
        <w:t>annum</w:t>
      </w:r>
      <w:r w:rsidRPr="0090357E">
        <w:rPr>
          <w:rFonts w:ascii="Arial" w:hAnsi="Arial" w:cs="Arial"/>
          <w:spacing w:val="-2"/>
        </w:rPr>
        <w:t xml:space="preserve"> </w:t>
      </w:r>
      <w:r w:rsidRPr="0090357E">
        <w:rPr>
          <w:rFonts w:ascii="Arial" w:hAnsi="Arial" w:cs="Arial"/>
        </w:rPr>
        <w:t>(including</w:t>
      </w:r>
      <w:r w:rsidRPr="0090357E">
        <w:rPr>
          <w:rFonts w:ascii="Arial" w:hAnsi="Arial" w:cs="Arial"/>
          <w:spacing w:val="-3"/>
        </w:rPr>
        <w:t xml:space="preserve"> </w:t>
      </w:r>
      <w:r w:rsidRPr="0090357E">
        <w:rPr>
          <w:rFonts w:ascii="Arial" w:hAnsi="Arial" w:cs="Arial"/>
        </w:rPr>
        <w:t>LSIs)</w:t>
      </w:r>
      <w:r w:rsidRPr="0090357E">
        <w:rPr>
          <w:rFonts w:ascii="Arial" w:hAnsi="Arial" w:cs="Arial"/>
          <w:spacing w:val="-4"/>
        </w:rPr>
        <w:t xml:space="preserve"> </w:t>
      </w:r>
      <w:r w:rsidRPr="0090357E">
        <w:rPr>
          <w:rFonts w:ascii="Arial" w:hAnsi="Arial" w:cs="Arial"/>
        </w:rPr>
        <w:t>with annual increments subject to satisfactory performance via PMDS.</w:t>
      </w:r>
      <w:r w:rsidRPr="0090357E">
        <w:rPr>
          <w:rFonts w:ascii="Arial" w:hAnsi="Arial" w:cs="Arial"/>
        </w:rPr>
        <w:tab/>
      </w:r>
      <w:r w:rsidR="0090357E">
        <w:rPr>
          <w:rFonts w:ascii="Arial" w:hAnsi="Arial" w:cs="Arial"/>
        </w:rPr>
        <w:t xml:space="preserve"> </w:t>
      </w:r>
      <w:r w:rsidR="0090357E" w:rsidRPr="0090357E">
        <w:rPr>
          <w:rFonts w:ascii="Arial" w:hAnsi="Arial" w:cs="Arial"/>
          <w:bCs/>
          <w:lang w:eastAsia="en-US"/>
        </w:rPr>
        <w:t>Offers of appointment to persons who are not serving local authority employees will be based on the minimum of this scale.  Where the person being appointed is a serving local authority employee, normal starting pay rules will apply.</w:t>
      </w:r>
      <w:r w:rsidR="0090357E" w:rsidRPr="0090357E">
        <w:rPr>
          <w:rFonts w:ascii="Arial" w:hAnsi="Arial" w:cs="Arial"/>
          <w:lang w:val="en-IE"/>
        </w:rPr>
        <w:t xml:space="preserve">  The rate of remuneration may be adjusted from time to time in line with Government pay policy.  </w:t>
      </w:r>
    </w:p>
    <w:p w14:paraId="2D06BB26" w14:textId="77777777" w:rsidR="00974979" w:rsidRPr="0090357E" w:rsidRDefault="00974979" w:rsidP="00974979">
      <w:pPr>
        <w:pStyle w:val="BodyTextIndent"/>
        <w:spacing w:line="360" w:lineRule="auto"/>
        <w:ind w:left="232"/>
        <w:rPr>
          <w:rFonts w:ascii="Arial" w:hAnsi="Arial" w:cs="Arial"/>
          <w:lang w:val="en-IE"/>
        </w:rPr>
      </w:pPr>
    </w:p>
    <w:p w14:paraId="7518588A" w14:textId="77777777" w:rsidR="0098743D" w:rsidRDefault="00332C42" w:rsidP="00FD2183">
      <w:pPr>
        <w:pStyle w:val="Heading2"/>
        <w:ind w:left="0" w:firstLine="232"/>
        <w:rPr>
          <w:u w:val="none"/>
        </w:rPr>
      </w:pPr>
      <w:r>
        <w:t>Garda</w:t>
      </w:r>
      <w:r>
        <w:rPr>
          <w:spacing w:val="-3"/>
        </w:rPr>
        <w:t xml:space="preserve"> </w:t>
      </w:r>
      <w:r>
        <w:t>Vetting/Child</w:t>
      </w:r>
      <w:r>
        <w:rPr>
          <w:spacing w:val="-4"/>
        </w:rPr>
        <w:t xml:space="preserve"> </w:t>
      </w:r>
      <w:r>
        <w:rPr>
          <w:spacing w:val="-2"/>
        </w:rPr>
        <w:t>Protection</w:t>
      </w:r>
    </w:p>
    <w:p w14:paraId="4209AC7B" w14:textId="67B76884" w:rsidR="0098743D" w:rsidRDefault="00332C42">
      <w:pPr>
        <w:pStyle w:val="BodyText"/>
        <w:spacing w:before="140"/>
        <w:ind w:left="232"/>
        <w:rPr>
          <w:spacing w:val="-2"/>
        </w:rPr>
      </w:pPr>
      <w:r>
        <w:t>Successful</w:t>
      </w:r>
      <w:r>
        <w:rPr>
          <w:spacing w:val="-5"/>
        </w:rPr>
        <w:t xml:space="preserve"> </w:t>
      </w:r>
      <w:r>
        <w:t>candidates</w:t>
      </w:r>
      <w:r>
        <w:rPr>
          <w:spacing w:val="-3"/>
        </w:rPr>
        <w:t xml:space="preserve"> </w:t>
      </w:r>
      <w:r>
        <w:t>will</w:t>
      </w:r>
      <w:r>
        <w:rPr>
          <w:spacing w:val="-1"/>
        </w:rPr>
        <w:t xml:space="preserve"> </w:t>
      </w:r>
      <w:r>
        <w:t>be</w:t>
      </w:r>
      <w:r>
        <w:rPr>
          <w:spacing w:val="-1"/>
        </w:rPr>
        <w:t xml:space="preserve"> </w:t>
      </w:r>
      <w:r>
        <w:t>subject</w:t>
      </w:r>
      <w:r>
        <w:rPr>
          <w:spacing w:val="-4"/>
        </w:rPr>
        <w:t xml:space="preserve"> </w:t>
      </w:r>
      <w:r>
        <w:t>to</w:t>
      </w:r>
      <w:r>
        <w:rPr>
          <w:spacing w:val="-3"/>
        </w:rPr>
        <w:t xml:space="preserve"> </w:t>
      </w:r>
      <w:r>
        <w:t>the</w:t>
      </w:r>
      <w:r>
        <w:rPr>
          <w:spacing w:val="-4"/>
        </w:rPr>
        <w:t xml:space="preserve"> </w:t>
      </w:r>
      <w:r>
        <w:t>Garda Vetting</w:t>
      </w:r>
      <w:r>
        <w:rPr>
          <w:spacing w:val="-1"/>
        </w:rPr>
        <w:t xml:space="preserve"> </w:t>
      </w:r>
      <w:r>
        <w:rPr>
          <w:spacing w:val="-2"/>
        </w:rPr>
        <w:t>Procedures.</w:t>
      </w:r>
    </w:p>
    <w:p w14:paraId="02318A17" w14:textId="77777777" w:rsidR="009C2375" w:rsidRDefault="009C2375">
      <w:pPr>
        <w:pStyle w:val="BodyText"/>
        <w:spacing w:before="140"/>
        <w:ind w:left="232"/>
      </w:pPr>
    </w:p>
    <w:p w14:paraId="082AB863" w14:textId="77777777" w:rsidR="0098743D" w:rsidRDefault="0098743D">
      <w:pPr>
        <w:pStyle w:val="BodyText"/>
        <w:rPr>
          <w:sz w:val="26"/>
        </w:rPr>
      </w:pPr>
    </w:p>
    <w:p w14:paraId="47EAC5CC" w14:textId="77777777" w:rsidR="0098743D" w:rsidRDefault="00332C42" w:rsidP="00FD2183">
      <w:pPr>
        <w:pStyle w:val="Heading2"/>
        <w:ind w:left="0" w:firstLine="232"/>
        <w:rPr>
          <w:u w:val="none"/>
        </w:rPr>
      </w:pPr>
      <w:r>
        <w:t>Annual</w:t>
      </w:r>
      <w:r>
        <w:rPr>
          <w:spacing w:val="-5"/>
        </w:rPr>
        <w:t xml:space="preserve"> </w:t>
      </w:r>
      <w:r>
        <w:rPr>
          <w:spacing w:val="-4"/>
        </w:rPr>
        <w:t>Leave</w:t>
      </w:r>
    </w:p>
    <w:p w14:paraId="14B3015F" w14:textId="77777777" w:rsidR="0098743D" w:rsidRDefault="00332C42">
      <w:pPr>
        <w:pStyle w:val="BodyText"/>
        <w:spacing w:before="137"/>
        <w:ind w:left="232"/>
      </w:pPr>
      <w:r>
        <w:t>The</w:t>
      </w:r>
      <w:r>
        <w:rPr>
          <w:spacing w:val="-2"/>
        </w:rPr>
        <w:t xml:space="preserve"> </w:t>
      </w:r>
      <w:r>
        <w:t>annual</w:t>
      </w:r>
      <w:r>
        <w:rPr>
          <w:spacing w:val="-1"/>
        </w:rPr>
        <w:t xml:space="preserve"> </w:t>
      </w:r>
      <w:r>
        <w:t>leave</w:t>
      </w:r>
      <w:r>
        <w:rPr>
          <w:spacing w:val="-1"/>
        </w:rPr>
        <w:t xml:space="preserve"> </w:t>
      </w:r>
      <w:r>
        <w:t>entitlement</w:t>
      </w:r>
      <w:r>
        <w:rPr>
          <w:spacing w:val="-2"/>
        </w:rPr>
        <w:t xml:space="preserve"> </w:t>
      </w:r>
      <w:r>
        <w:t>for</w:t>
      </w:r>
      <w:r>
        <w:rPr>
          <w:spacing w:val="-1"/>
        </w:rPr>
        <w:t xml:space="preserve"> </w:t>
      </w:r>
      <w:r>
        <w:t>this</w:t>
      </w:r>
      <w:r>
        <w:rPr>
          <w:spacing w:val="-5"/>
        </w:rPr>
        <w:t xml:space="preserve"> </w:t>
      </w:r>
      <w:r>
        <w:t>post</w:t>
      </w:r>
      <w:r>
        <w:rPr>
          <w:spacing w:val="-3"/>
        </w:rPr>
        <w:t xml:space="preserve"> </w:t>
      </w:r>
      <w:r>
        <w:t>will</w:t>
      </w:r>
      <w:r>
        <w:rPr>
          <w:spacing w:val="-3"/>
        </w:rPr>
        <w:t xml:space="preserve"> </w:t>
      </w:r>
      <w:r>
        <w:t>be</w:t>
      </w:r>
      <w:r>
        <w:rPr>
          <w:spacing w:val="-1"/>
        </w:rPr>
        <w:t xml:space="preserve"> </w:t>
      </w:r>
      <w:r>
        <w:t>30</w:t>
      </w:r>
      <w:r>
        <w:rPr>
          <w:spacing w:val="-2"/>
        </w:rPr>
        <w:t xml:space="preserve"> </w:t>
      </w:r>
      <w:r>
        <w:t>days</w:t>
      </w:r>
      <w:r>
        <w:rPr>
          <w:spacing w:val="-2"/>
        </w:rPr>
        <w:t xml:space="preserve"> </w:t>
      </w:r>
      <w:r>
        <w:t>per</w:t>
      </w:r>
      <w:r>
        <w:rPr>
          <w:spacing w:val="-1"/>
        </w:rPr>
        <w:t xml:space="preserve"> </w:t>
      </w:r>
      <w:r>
        <w:rPr>
          <w:spacing w:val="-2"/>
        </w:rPr>
        <w:t>annum.</w:t>
      </w:r>
    </w:p>
    <w:p w14:paraId="3D338045" w14:textId="77777777" w:rsidR="00213336" w:rsidRDefault="00332C42" w:rsidP="00213336">
      <w:pPr>
        <w:pStyle w:val="BodyText"/>
        <w:spacing w:before="139" w:line="360" w:lineRule="auto"/>
        <w:ind w:left="232" w:right="287"/>
      </w:pPr>
      <w:r>
        <w:t>Granting of annual leave, payment for annual leave and arrangement from publ</w:t>
      </w:r>
      <w:r w:rsidR="00213336">
        <w:t>ic</w:t>
      </w:r>
      <w:r>
        <w:t xml:space="preserve"> holidays will be governed by the provisions of the </w:t>
      </w:r>
      <w:proofErr w:type="spellStart"/>
      <w:r>
        <w:t>Organisation</w:t>
      </w:r>
      <w:proofErr w:type="spellEnd"/>
      <w:r>
        <w:t xml:space="preserve"> of Working Time</w:t>
      </w:r>
      <w:r w:rsidR="00213336">
        <w:t xml:space="preserve"> Ac</w:t>
      </w:r>
      <w:r w:rsidR="00FC7AAF">
        <w:t>t, 1997.</w:t>
      </w:r>
    </w:p>
    <w:p w14:paraId="7491FE22" w14:textId="77777777" w:rsidR="00D159BA" w:rsidRDefault="00D159BA" w:rsidP="00213336">
      <w:pPr>
        <w:pStyle w:val="BodyText"/>
        <w:spacing w:before="139" w:line="360" w:lineRule="auto"/>
        <w:ind w:left="232" w:right="287"/>
      </w:pPr>
    </w:p>
    <w:p w14:paraId="1FCF618E" w14:textId="77777777" w:rsidR="00D159BA" w:rsidRPr="00FD2183" w:rsidRDefault="00D159BA" w:rsidP="00D159BA">
      <w:pPr>
        <w:pStyle w:val="BodyText"/>
        <w:spacing w:before="89" w:line="360" w:lineRule="auto"/>
        <w:ind w:right="211" w:firstLine="232"/>
        <w:jc w:val="both"/>
      </w:pPr>
      <w:r w:rsidRPr="00FD2183">
        <w:rPr>
          <w:b/>
          <w:bCs/>
          <w:u w:val="single"/>
        </w:rPr>
        <w:t xml:space="preserve">Working Hours </w:t>
      </w:r>
    </w:p>
    <w:p w14:paraId="71DE3A28" w14:textId="77777777" w:rsidR="00D159BA" w:rsidRDefault="00D159BA" w:rsidP="00D159BA">
      <w:pPr>
        <w:pStyle w:val="BodyText"/>
        <w:spacing w:before="89" w:line="360" w:lineRule="auto"/>
        <w:ind w:left="232" w:right="211"/>
        <w:jc w:val="both"/>
      </w:pPr>
      <w:r>
        <w:t>The post</w:t>
      </w:r>
      <w:r>
        <w:rPr>
          <w:spacing w:val="-2"/>
        </w:rPr>
        <w:t xml:space="preserve"> </w:t>
      </w:r>
      <w:r>
        <w:t>entails a wide range</w:t>
      </w:r>
      <w:r>
        <w:rPr>
          <w:spacing w:val="-2"/>
        </w:rPr>
        <w:t xml:space="preserve"> </w:t>
      </w:r>
      <w:r>
        <w:t>of duties which require</w:t>
      </w:r>
      <w:r>
        <w:rPr>
          <w:spacing w:val="-1"/>
        </w:rPr>
        <w:t xml:space="preserve"> </w:t>
      </w:r>
      <w:r>
        <w:t>maximum</w:t>
      </w:r>
      <w:r>
        <w:rPr>
          <w:spacing w:val="-1"/>
        </w:rPr>
        <w:t xml:space="preserve"> </w:t>
      </w:r>
      <w:r>
        <w:t>flexibility and will</w:t>
      </w:r>
      <w:r>
        <w:rPr>
          <w:spacing w:val="-1"/>
        </w:rPr>
        <w:t xml:space="preserve"> </w:t>
      </w:r>
      <w:r>
        <w:t>be based on a 35 hour week, involving regular evening and weekend attendance where necessary. The Council reserves the right to alter the hours of work from time to time.</w:t>
      </w:r>
    </w:p>
    <w:p w14:paraId="1F75C5BF" w14:textId="77777777" w:rsidR="00D159BA" w:rsidRDefault="00D159BA" w:rsidP="00213336">
      <w:pPr>
        <w:pStyle w:val="BodyText"/>
        <w:spacing w:before="139" w:line="360" w:lineRule="auto"/>
        <w:ind w:left="232" w:right="287"/>
      </w:pPr>
    </w:p>
    <w:p w14:paraId="043005E2" w14:textId="77777777" w:rsidR="00D159BA" w:rsidRDefault="00D159BA" w:rsidP="00D159BA">
      <w:pPr>
        <w:pStyle w:val="Heading2"/>
        <w:spacing w:before="1"/>
        <w:ind w:left="0" w:firstLine="232"/>
        <w:rPr>
          <w:u w:val="none"/>
        </w:rPr>
      </w:pPr>
      <w:r>
        <w:rPr>
          <w:spacing w:val="-2"/>
        </w:rPr>
        <w:t>Pension</w:t>
      </w:r>
      <w:r>
        <w:rPr>
          <w:spacing w:val="-2"/>
          <w:u w:val="none"/>
        </w:rPr>
        <w:t>:</w:t>
      </w:r>
    </w:p>
    <w:p w14:paraId="415E6C3E" w14:textId="77777777" w:rsidR="00D159BA" w:rsidRDefault="00D159BA" w:rsidP="00D159BA">
      <w:pPr>
        <w:pStyle w:val="BodyText"/>
        <w:spacing w:before="139"/>
        <w:ind w:firstLine="232"/>
      </w:pPr>
      <w:r>
        <w:t>The</w:t>
      </w:r>
      <w:r>
        <w:rPr>
          <w:spacing w:val="-3"/>
        </w:rPr>
        <w:t xml:space="preserve"> </w:t>
      </w:r>
      <w:r>
        <w:t>Local</w:t>
      </w:r>
      <w:r>
        <w:rPr>
          <w:spacing w:val="-4"/>
        </w:rPr>
        <w:t xml:space="preserve"> </w:t>
      </w:r>
      <w:r>
        <w:t>Government</w:t>
      </w:r>
      <w:r>
        <w:rPr>
          <w:spacing w:val="-5"/>
        </w:rPr>
        <w:t xml:space="preserve"> </w:t>
      </w:r>
      <w:r>
        <w:t>Superannuation</w:t>
      </w:r>
      <w:r>
        <w:rPr>
          <w:spacing w:val="-5"/>
        </w:rPr>
        <w:t xml:space="preserve"> </w:t>
      </w:r>
      <w:r>
        <w:t>Scheme</w:t>
      </w:r>
      <w:r>
        <w:rPr>
          <w:spacing w:val="-5"/>
        </w:rPr>
        <w:t xml:space="preserve"> </w:t>
      </w:r>
      <w:r>
        <w:rPr>
          <w:spacing w:val="-2"/>
        </w:rPr>
        <w:t>applies.</w:t>
      </w:r>
    </w:p>
    <w:p w14:paraId="712C38DA" w14:textId="11D2BFD4" w:rsidR="00D159BA" w:rsidRPr="00FD2183" w:rsidRDefault="00D159BA" w:rsidP="00D159BA">
      <w:pPr>
        <w:pStyle w:val="BodyText"/>
        <w:spacing w:before="139" w:line="360" w:lineRule="auto"/>
        <w:ind w:right="287"/>
        <w:sectPr w:rsidR="00D159BA" w:rsidRPr="00FD2183">
          <w:pgSz w:w="11910" w:h="16840"/>
          <w:pgMar w:top="1040" w:right="920" w:bottom="1260" w:left="900" w:header="728" w:footer="1060" w:gutter="0"/>
          <w:cols w:space="720"/>
        </w:sectPr>
      </w:pPr>
    </w:p>
    <w:p w14:paraId="670365FC" w14:textId="77777777" w:rsidR="0098743D" w:rsidRDefault="00332C42" w:rsidP="00974979">
      <w:pPr>
        <w:pStyle w:val="Heading2"/>
        <w:ind w:left="0"/>
        <w:rPr>
          <w:u w:val="none"/>
        </w:rPr>
      </w:pPr>
      <w:r>
        <w:lastRenderedPageBreak/>
        <w:t>Acceptance</w:t>
      </w:r>
      <w:r>
        <w:rPr>
          <w:spacing w:val="-6"/>
        </w:rPr>
        <w:t xml:space="preserve"> </w:t>
      </w:r>
      <w:r>
        <w:t>of</w:t>
      </w:r>
      <w:r>
        <w:rPr>
          <w:spacing w:val="-5"/>
        </w:rPr>
        <w:t xml:space="preserve"> </w:t>
      </w:r>
      <w:r>
        <w:t>Offer</w:t>
      </w:r>
      <w:r>
        <w:rPr>
          <w:spacing w:val="-7"/>
        </w:rPr>
        <w:t xml:space="preserve"> </w:t>
      </w:r>
      <w:r>
        <w:t>of</w:t>
      </w:r>
      <w:r>
        <w:rPr>
          <w:spacing w:val="-6"/>
        </w:rPr>
        <w:t xml:space="preserve"> </w:t>
      </w:r>
      <w:r>
        <w:rPr>
          <w:spacing w:val="-2"/>
        </w:rPr>
        <w:t>Employment</w:t>
      </w:r>
    </w:p>
    <w:p w14:paraId="086C6F22" w14:textId="77777777" w:rsidR="0098743D" w:rsidRDefault="00332C42" w:rsidP="00974979">
      <w:pPr>
        <w:pStyle w:val="BodyText"/>
        <w:spacing w:before="137" w:line="360" w:lineRule="auto"/>
        <w:ind w:right="287"/>
      </w:pPr>
      <w:r>
        <w:t>Cavan</w:t>
      </w:r>
      <w:r>
        <w:rPr>
          <w:spacing w:val="-1"/>
        </w:rPr>
        <w:t xml:space="preserve"> </w:t>
      </w:r>
      <w:r>
        <w:t>County</w:t>
      </w:r>
      <w:r>
        <w:rPr>
          <w:spacing w:val="-3"/>
        </w:rPr>
        <w:t xml:space="preserve"> </w:t>
      </w:r>
      <w:r>
        <w:t>Council</w:t>
      </w:r>
      <w:r>
        <w:rPr>
          <w:spacing w:val="-5"/>
        </w:rPr>
        <w:t xml:space="preserve"> </w:t>
      </w:r>
      <w:r>
        <w:t>shall</w:t>
      </w:r>
      <w:r>
        <w:rPr>
          <w:spacing w:val="-3"/>
        </w:rPr>
        <w:t xml:space="preserve"> </w:t>
      </w:r>
      <w:r>
        <w:t>require</w:t>
      </w:r>
      <w:r>
        <w:rPr>
          <w:spacing w:val="-4"/>
        </w:rPr>
        <w:t xml:space="preserve"> </w:t>
      </w:r>
      <w:r>
        <w:t>persons</w:t>
      </w:r>
      <w:r>
        <w:rPr>
          <w:spacing w:val="-2"/>
        </w:rPr>
        <w:t xml:space="preserve"> </w:t>
      </w:r>
      <w:r>
        <w:t>to whom</w:t>
      </w:r>
      <w:r>
        <w:rPr>
          <w:spacing w:val="-1"/>
        </w:rPr>
        <w:t xml:space="preserve"> </w:t>
      </w:r>
      <w:r>
        <w:t>appointments</w:t>
      </w:r>
      <w:r>
        <w:rPr>
          <w:spacing w:val="-4"/>
        </w:rPr>
        <w:t xml:space="preserve"> </w:t>
      </w:r>
      <w:r>
        <w:t>are</w:t>
      </w:r>
      <w:r>
        <w:rPr>
          <w:spacing w:val="-2"/>
        </w:rPr>
        <w:t xml:space="preserve"> </w:t>
      </w:r>
      <w:r>
        <w:t>offered</w:t>
      </w:r>
      <w:r>
        <w:rPr>
          <w:spacing w:val="-4"/>
        </w:rPr>
        <w:t xml:space="preserve"> </w:t>
      </w:r>
      <w:r>
        <w:t>to</w:t>
      </w:r>
      <w:r>
        <w:rPr>
          <w:spacing w:val="-4"/>
        </w:rPr>
        <w:t xml:space="preserve"> </w:t>
      </w:r>
      <w:r>
        <w:t>take</w:t>
      </w:r>
      <w:r>
        <w:rPr>
          <w:spacing w:val="-3"/>
        </w:rPr>
        <w:t xml:space="preserve"> </w:t>
      </w:r>
      <w:r>
        <w:t>Up such appointments within a period of not more than one month and if they fail to take up the appointment within such period or such longer period as the local authority in its absolute discretion may determine, Cavan County Council shall not appoint them.</w:t>
      </w:r>
    </w:p>
    <w:p w14:paraId="42F0251F" w14:textId="77777777" w:rsidR="0098743D" w:rsidRDefault="0098743D">
      <w:pPr>
        <w:pStyle w:val="BodyText"/>
        <w:rPr>
          <w:sz w:val="36"/>
        </w:rPr>
      </w:pPr>
    </w:p>
    <w:p w14:paraId="11CCF1D4" w14:textId="77777777" w:rsidR="0098743D" w:rsidRDefault="00332C42" w:rsidP="00974979">
      <w:pPr>
        <w:pStyle w:val="Heading1"/>
        <w:ind w:left="0"/>
        <w:rPr>
          <w:u w:val="none"/>
        </w:rPr>
      </w:pPr>
      <w:r>
        <w:rPr>
          <w:spacing w:val="-2"/>
        </w:rPr>
        <w:t>COMMUNICATIONS:</w:t>
      </w:r>
    </w:p>
    <w:p w14:paraId="7E660424" w14:textId="77777777" w:rsidR="0098743D" w:rsidRDefault="0098743D">
      <w:pPr>
        <w:pStyle w:val="BodyText"/>
        <w:spacing w:before="10"/>
        <w:rPr>
          <w:b/>
          <w:sz w:val="14"/>
        </w:rPr>
      </w:pPr>
    </w:p>
    <w:p w14:paraId="2AB9C6C6" w14:textId="77777777" w:rsidR="0098743D" w:rsidRDefault="00332C42" w:rsidP="00974979">
      <w:pPr>
        <w:pStyle w:val="BodyText"/>
        <w:spacing w:before="92" w:line="360" w:lineRule="auto"/>
        <w:ind w:right="208"/>
        <w:jc w:val="both"/>
      </w:pPr>
      <w:r>
        <w:t>Cavan County Council will contact you when necessary at each stage of the competition</w:t>
      </w:r>
      <w:r>
        <w:rPr>
          <w:spacing w:val="40"/>
        </w:rPr>
        <w:t xml:space="preserve"> </w:t>
      </w:r>
      <w:r>
        <w:t>by phone, post or email. It is strongly recommended that you do not change your email address or mobile phone number in the course of this recruitment competition, as any email will be sent to the email address originally supplied on your application form.</w:t>
      </w:r>
    </w:p>
    <w:p w14:paraId="340B70C6" w14:textId="77777777" w:rsidR="0098743D" w:rsidRDefault="00332C42" w:rsidP="00974979">
      <w:pPr>
        <w:pStyle w:val="BodyText"/>
        <w:spacing w:before="200" w:line="360" w:lineRule="auto"/>
        <w:ind w:right="211"/>
        <w:jc w:val="both"/>
      </w:pPr>
      <w:r>
        <w:t xml:space="preserve">It is important to note that the email address you provide when applying must be one that you can access at all times. The onus is on the applicant to inform the Human Resources Department of any change in postal address throughout the recruitment and selection campaign. This can be done by emailing: </w:t>
      </w:r>
      <w:hyperlink r:id="rId10">
        <w:r>
          <w:rPr>
            <w:color w:val="0000FF"/>
            <w:u w:val="single" w:color="0000FF"/>
          </w:rPr>
          <w:t>jobs@cavancoco.ie</w:t>
        </w:r>
      </w:hyperlink>
    </w:p>
    <w:p w14:paraId="35F2236A" w14:textId="77777777" w:rsidR="0098743D" w:rsidRDefault="0098743D">
      <w:pPr>
        <w:pStyle w:val="BodyText"/>
        <w:spacing w:before="3"/>
        <w:rPr>
          <w:sz w:val="9"/>
        </w:rPr>
      </w:pPr>
    </w:p>
    <w:p w14:paraId="254557ED" w14:textId="77777777" w:rsidR="0098743D" w:rsidRDefault="00332C42" w:rsidP="00974979">
      <w:pPr>
        <w:pStyle w:val="BodyText"/>
        <w:spacing w:before="93" w:line="360" w:lineRule="auto"/>
        <w:ind w:right="209"/>
        <w:jc w:val="both"/>
      </w:pPr>
      <w:r>
        <w:t>The onus is also on each applicant to ensure that she/he is in receipt of all communication from the Cavan County Council.</w:t>
      </w:r>
      <w:r>
        <w:rPr>
          <w:spacing w:val="40"/>
        </w:rPr>
        <w:t xml:space="preserve"> </w:t>
      </w:r>
      <w:r>
        <w:t>Cavan County Council does not accept responsibility for communications not accessed or received by an applicant.</w:t>
      </w:r>
    </w:p>
    <w:p w14:paraId="704ADE56" w14:textId="77777777" w:rsidR="0098743D" w:rsidRDefault="00332C42" w:rsidP="00974979">
      <w:pPr>
        <w:pStyle w:val="Heading2"/>
        <w:spacing w:before="201"/>
        <w:ind w:left="0"/>
        <w:jc w:val="both"/>
        <w:rPr>
          <w:u w:val="none"/>
        </w:rPr>
      </w:pPr>
      <w:r>
        <w:t>Stage</w:t>
      </w:r>
      <w:r>
        <w:rPr>
          <w:spacing w:val="-3"/>
        </w:rPr>
        <w:t xml:space="preserve"> </w:t>
      </w:r>
      <w:r>
        <w:t>1:</w:t>
      </w:r>
      <w:r>
        <w:rPr>
          <w:spacing w:val="61"/>
        </w:rPr>
        <w:t xml:space="preserve"> </w:t>
      </w:r>
      <w:r>
        <w:t>Closing</w:t>
      </w:r>
      <w:r>
        <w:rPr>
          <w:spacing w:val="-4"/>
        </w:rPr>
        <w:t xml:space="preserve"> </w:t>
      </w:r>
      <w:r>
        <w:t>Date</w:t>
      </w:r>
      <w:r>
        <w:rPr>
          <w:spacing w:val="-2"/>
        </w:rPr>
        <w:t xml:space="preserve"> </w:t>
      </w:r>
      <w:r>
        <w:t>for</w:t>
      </w:r>
      <w:r>
        <w:rPr>
          <w:spacing w:val="-2"/>
        </w:rPr>
        <w:t xml:space="preserve"> </w:t>
      </w:r>
      <w:r>
        <w:t>Submission</w:t>
      </w:r>
      <w:r>
        <w:rPr>
          <w:spacing w:val="-3"/>
        </w:rPr>
        <w:t xml:space="preserve"> </w:t>
      </w:r>
      <w:r>
        <w:t>of</w:t>
      </w:r>
      <w:r>
        <w:rPr>
          <w:spacing w:val="-5"/>
        </w:rPr>
        <w:t xml:space="preserve"> </w:t>
      </w:r>
      <w:r>
        <w:t>Application</w:t>
      </w:r>
      <w:r>
        <w:rPr>
          <w:spacing w:val="-3"/>
        </w:rPr>
        <w:t xml:space="preserve"> </w:t>
      </w:r>
      <w:r>
        <w:rPr>
          <w:spacing w:val="-4"/>
        </w:rPr>
        <w:t>Form</w:t>
      </w:r>
    </w:p>
    <w:p w14:paraId="03406EC6" w14:textId="77777777" w:rsidR="0098743D" w:rsidRDefault="0098743D">
      <w:pPr>
        <w:pStyle w:val="BodyText"/>
        <w:rPr>
          <w:b/>
          <w:sz w:val="21"/>
        </w:rPr>
      </w:pPr>
    </w:p>
    <w:p w14:paraId="280012A1" w14:textId="39CC24DD" w:rsidR="00D159BA" w:rsidRPr="00D159BA" w:rsidRDefault="00332C42" w:rsidP="00D159BA">
      <w:pPr>
        <w:pStyle w:val="ListParagraph"/>
        <w:numPr>
          <w:ilvl w:val="0"/>
          <w:numId w:val="5"/>
        </w:numPr>
        <w:tabs>
          <w:tab w:val="left" w:pos="591"/>
        </w:tabs>
        <w:spacing w:before="1" w:line="357" w:lineRule="auto"/>
        <w:ind w:right="204"/>
        <w:rPr>
          <w:sz w:val="24"/>
        </w:rPr>
      </w:pPr>
      <w:r>
        <w:rPr>
          <w:sz w:val="24"/>
        </w:rPr>
        <w:t xml:space="preserve">Applications together with scanned copies of relevant qualifications and driving </w:t>
      </w:r>
      <w:proofErr w:type="spellStart"/>
      <w:r>
        <w:rPr>
          <w:sz w:val="24"/>
        </w:rPr>
        <w:t>licence</w:t>
      </w:r>
      <w:proofErr w:type="spellEnd"/>
      <w:r>
        <w:rPr>
          <w:sz w:val="24"/>
        </w:rPr>
        <w:t xml:space="preserve"> should be emailed directly to </w:t>
      </w:r>
      <w:hyperlink r:id="rId11">
        <w:r>
          <w:rPr>
            <w:color w:val="0000FF"/>
            <w:sz w:val="24"/>
            <w:u w:val="single" w:color="0000FF"/>
          </w:rPr>
          <w:t>jobs@cavancoco.ie</w:t>
        </w:r>
      </w:hyperlink>
      <w:r>
        <w:rPr>
          <w:color w:val="0000FF"/>
          <w:sz w:val="24"/>
        </w:rPr>
        <w:t xml:space="preserve"> </w:t>
      </w:r>
      <w:r>
        <w:rPr>
          <w:sz w:val="24"/>
        </w:rPr>
        <w:t xml:space="preserve">no later than </w:t>
      </w:r>
      <w:r>
        <w:rPr>
          <w:color w:val="FF0000"/>
          <w:sz w:val="24"/>
        </w:rPr>
        <w:t xml:space="preserve">5pm on </w:t>
      </w:r>
      <w:r w:rsidR="00974979">
        <w:rPr>
          <w:color w:val="FF0000"/>
          <w:sz w:val="24"/>
        </w:rPr>
        <w:t>Mon</w:t>
      </w:r>
      <w:r w:rsidR="004D39F9">
        <w:rPr>
          <w:color w:val="FF0000"/>
          <w:sz w:val="24"/>
        </w:rPr>
        <w:t xml:space="preserve">day </w:t>
      </w:r>
      <w:r w:rsidR="00974979">
        <w:rPr>
          <w:color w:val="FF0000"/>
          <w:sz w:val="24"/>
        </w:rPr>
        <w:t>10</w:t>
      </w:r>
      <w:r w:rsidR="00974979" w:rsidRPr="00974979">
        <w:rPr>
          <w:color w:val="FF0000"/>
          <w:sz w:val="24"/>
          <w:vertAlign w:val="superscript"/>
        </w:rPr>
        <w:t>th</w:t>
      </w:r>
      <w:r w:rsidR="00974979">
        <w:rPr>
          <w:color w:val="FF0000"/>
          <w:sz w:val="24"/>
        </w:rPr>
        <w:t xml:space="preserve"> November, </w:t>
      </w:r>
      <w:r>
        <w:rPr>
          <w:color w:val="FF0000"/>
          <w:sz w:val="24"/>
        </w:rPr>
        <w:t>202</w:t>
      </w:r>
      <w:r w:rsidR="00E51864">
        <w:rPr>
          <w:color w:val="FF0000"/>
          <w:sz w:val="24"/>
        </w:rPr>
        <w:t>5</w:t>
      </w:r>
      <w:r>
        <w:rPr>
          <w:color w:val="FF0000"/>
          <w:sz w:val="24"/>
        </w:rPr>
        <w:t>.</w:t>
      </w:r>
    </w:p>
    <w:p w14:paraId="25D76F6D" w14:textId="77777777" w:rsidR="00D159BA" w:rsidRDefault="00D159BA" w:rsidP="00D159BA">
      <w:pPr>
        <w:pStyle w:val="ListParagraph"/>
        <w:numPr>
          <w:ilvl w:val="0"/>
          <w:numId w:val="5"/>
        </w:numPr>
        <w:tabs>
          <w:tab w:val="left" w:pos="591"/>
        </w:tabs>
        <w:spacing w:before="89" w:line="360" w:lineRule="auto"/>
        <w:ind w:right="207"/>
        <w:rPr>
          <w:sz w:val="24"/>
        </w:rPr>
      </w:pPr>
      <w:r>
        <w:rPr>
          <w:sz w:val="24"/>
        </w:rPr>
        <w:t>Failure to submit all of the required documentation with your application will result in your</w:t>
      </w:r>
      <w:r>
        <w:rPr>
          <w:spacing w:val="-1"/>
          <w:sz w:val="24"/>
        </w:rPr>
        <w:t xml:space="preserve"> </w:t>
      </w:r>
      <w:r>
        <w:rPr>
          <w:sz w:val="24"/>
        </w:rPr>
        <w:t>application</w:t>
      </w:r>
      <w:r>
        <w:rPr>
          <w:spacing w:val="-3"/>
          <w:sz w:val="24"/>
        </w:rPr>
        <w:t xml:space="preserve"> </w:t>
      </w:r>
      <w:r>
        <w:rPr>
          <w:sz w:val="24"/>
        </w:rPr>
        <w:t>being</w:t>
      </w:r>
      <w:r>
        <w:rPr>
          <w:spacing w:val="-2"/>
          <w:sz w:val="24"/>
        </w:rPr>
        <w:t xml:space="preserve"> </w:t>
      </w:r>
      <w:r>
        <w:rPr>
          <w:sz w:val="24"/>
        </w:rPr>
        <w:t>invalid</w:t>
      </w:r>
      <w:r>
        <w:rPr>
          <w:spacing w:val="-1"/>
          <w:sz w:val="24"/>
        </w:rPr>
        <w:t xml:space="preserve"> </w:t>
      </w:r>
      <w:r>
        <w:rPr>
          <w:sz w:val="24"/>
        </w:rPr>
        <w:t>and</w:t>
      </w:r>
      <w:r>
        <w:rPr>
          <w:spacing w:val="-1"/>
          <w:sz w:val="24"/>
        </w:rPr>
        <w:t xml:space="preserve"> </w:t>
      </w:r>
      <w:r>
        <w:rPr>
          <w:sz w:val="24"/>
        </w:rPr>
        <w:t>you</w:t>
      </w:r>
      <w:r>
        <w:rPr>
          <w:spacing w:val="-1"/>
          <w:sz w:val="24"/>
        </w:rPr>
        <w:t xml:space="preserve"> </w:t>
      </w:r>
      <w:r>
        <w:rPr>
          <w:sz w:val="24"/>
        </w:rPr>
        <w:t>will</w:t>
      </w:r>
      <w:r>
        <w:rPr>
          <w:spacing w:val="-2"/>
          <w:sz w:val="24"/>
        </w:rPr>
        <w:t xml:space="preserve"> </w:t>
      </w:r>
      <w:r>
        <w:rPr>
          <w:sz w:val="24"/>
        </w:rPr>
        <w:t>not</w:t>
      </w:r>
      <w:r>
        <w:rPr>
          <w:spacing w:val="-3"/>
          <w:sz w:val="24"/>
        </w:rPr>
        <w:t xml:space="preserve"> </w:t>
      </w:r>
      <w:r>
        <w:rPr>
          <w:sz w:val="24"/>
        </w:rPr>
        <w:t>be</w:t>
      </w:r>
      <w:r>
        <w:rPr>
          <w:spacing w:val="-1"/>
          <w:sz w:val="24"/>
        </w:rPr>
        <w:t xml:space="preserve"> </w:t>
      </w:r>
      <w:r>
        <w:rPr>
          <w:sz w:val="24"/>
        </w:rPr>
        <w:t>permitted</w:t>
      </w:r>
      <w:r>
        <w:rPr>
          <w:spacing w:val="-1"/>
          <w:sz w:val="24"/>
        </w:rPr>
        <w:t xml:space="preserve"> </w:t>
      </w:r>
      <w:r>
        <w:rPr>
          <w:sz w:val="24"/>
        </w:rPr>
        <w:t>to</w:t>
      </w:r>
      <w:r>
        <w:rPr>
          <w:spacing w:val="-3"/>
          <w:sz w:val="24"/>
        </w:rPr>
        <w:t xml:space="preserve"> </w:t>
      </w:r>
      <w:r>
        <w:rPr>
          <w:sz w:val="24"/>
        </w:rPr>
        <w:t>proceed</w:t>
      </w:r>
      <w:r>
        <w:rPr>
          <w:spacing w:val="-1"/>
          <w:sz w:val="24"/>
        </w:rPr>
        <w:t xml:space="preserve"> </w:t>
      </w:r>
      <w:r>
        <w:rPr>
          <w:sz w:val="24"/>
        </w:rPr>
        <w:t>any</w:t>
      </w:r>
      <w:r>
        <w:rPr>
          <w:spacing w:val="-3"/>
          <w:sz w:val="24"/>
        </w:rPr>
        <w:t xml:space="preserve"> </w:t>
      </w:r>
      <w:r>
        <w:rPr>
          <w:sz w:val="24"/>
        </w:rPr>
        <w:t>further</w:t>
      </w:r>
      <w:r>
        <w:rPr>
          <w:spacing w:val="-1"/>
          <w:sz w:val="24"/>
        </w:rPr>
        <w:t xml:space="preserve"> </w:t>
      </w:r>
      <w:r>
        <w:rPr>
          <w:sz w:val="24"/>
        </w:rPr>
        <w:t>in</w:t>
      </w:r>
      <w:r>
        <w:rPr>
          <w:spacing w:val="-1"/>
          <w:sz w:val="24"/>
        </w:rPr>
        <w:t xml:space="preserve"> </w:t>
      </w:r>
      <w:r>
        <w:rPr>
          <w:sz w:val="24"/>
        </w:rPr>
        <w:t>the selection process.</w:t>
      </w:r>
    </w:p>
    <w:p w14:paraId="54DA6045" w14:textId="77777777" w:rsidR="00D159BA" w:rsidRDefault="00D159BA" w:rsidP="00D159BA">
      <w:pPr>
        <w:pStyle w:val="ListParagraph"/>
        <w:numPr>
          <w:ilvl w:val="0"/>
          <w:numId w:val="5"/>
        </w:numPr>
        <w:tabs>
          <w:tab w:val="left" w:pos="591"/>
        </w:tabs>
        <w:spacing w:before="200" w:line="360" w:lineRule="auto"/>
        <w:ind w:right="209"/>
        <w:rPr>
          <w:sz w:val="24"/>
        </w:rPr>
      </w:pPr>
      <w:r>
        <w:rPr>
          <w:sz w:val="24"/>
        </w:rPr>
        <w:t>Application forms, once submitted, will be checked to ensure that they meet the required minimum criteria for the position.</w:t>
      </w:r>
    </w:p>
    <w:p w14:paraId="58AC0F55" w14:textId="77777777" w:rsidR="00D159BA" w:rsidRDefault="00D159BA" w:rsidP="00D159BA">
      <w:pPr>
        <w:pStyle w:val="ListParagraph"/>
        <w:numPr>
          <w:ilvl w:val="0"/>
          <w:numId w:val="5"/>
        </w:numPr>
        <w:tabs>
          <w:tab w:val="left" w:pos="591"/>
        </w:tabs>
        <w:spacing w:before="201" w:line="360" w:lineRule="auto"/>
        <w:ind w:right="219"/>
        <w:rPr>
          <w:sz w:val="24"/>
        </w:rPr>
      </w:pPr>
      <w:r>
        <w:rPr>
          <w:sz w:val="24"/>
        </w:rPr>
        <w:t>If your application form does not meet the minimum qualifications for the post as set</w:t>
      </w:r>
      <w:r>
        <w:rPr>
          <w:spacing w:val="40"/>
          <w:sz w:val="24"/>
        </w:rPr>
        <w:t xml:space="preserve"> </w:t>
      </w:r>
      <w:r>
        <w:rPr>
          <w:sz w:val="24"/>
        </w:rPr>
        <w:t>out in this booklet then your application will be deemed invalid and you will not be permitted to proceed any further in the selection process.</w:t>
      </w:r>
    </w:p>
    <w:p w14:paraId="751F402D" w14:textId="77777777" w:rsidR="00D159BA" w:rsidRDefault="00D159BA">
      <w:pPr>
        <w:spacing w:line="357" w:lineRule="auto"/>
        <w:jc w:val="both"/>
        <w:rPr>
          <w:sz w:val="24"/>
        </w:rPr>
        <w:sectPr w:rsidR="00D159BA">
          <w:pgSz w:w="11910" w:h="16840"/>
          <w:pgMar w:top="1040" w:right="920" w:bottom="1260" w:left="900" w:header="728" w:footer="1060" w:gutter="0"/>
          <w:cols w:space="720"/>
        </w:sectPr>
      </w:pPr>
    </w:p>
    <w:p w14:paraId="41164E8C" w14:textId="77777777" w:rsidR="0098743D" w:rsidRDefault="0098743D">
      <w:pPr>
        <w:pStyle w:val="BodyText"/>
        <w:spacing w:before="8"/>
        <w:rPr>
          <w:sz w:val="20"/>
        </w:rPr>
      </w:pPr>
    </w:p>
    <w:p w14:paraId="0FD02F92" w14:textId="43582C03" w:rsidR="0098743D" w:rsidRDefault="00332C42" w:rsidP="00D159BA">
      <w:pPr>
        <w:pStyle w:val="Heading2"/>
        <w:ind w:left="0" w:firstLine="231"/>
        <w:jc w:val="both"/>
        <w:rPr>
          <w:u w:val="none"/>
        </w:rPr>
      </w:pPr>
      <w:r>
        <w:t>Stage 2:</w:t>
      </w:r>
      <w:r>
        <w:rPr>
          <w:spacing w:val="-2"/>
        </w:rPr>
        <w:t xml:space="preserve"> Shortlisting</w:t>
      </w:r>
    </w:p>
    <w:p w14:paraId="40BDBE4B" w14:textId="77777777" w:rsidR="0098743D" w:rsidRDefault="00332C42">
      <w:pPr>
        <w:pStyle w:val="BodyText"/>
        <w:spacing w:before="199" w:line="360" w:lineRule="auto"/>
        <w:ind w:left="232" w:right="209"/>
        <w:jc w:val="both"/>
      </w:pPr>
      <w:r>
        <w:t>Cavan County Council reserves the right to shortlist applications. The shortlisting process may take the form of either a desktop shortlisting process based on the information contained in the application forms or a shortlisting interview.</w:t>
      </w:r>
      <w:r>
        <w:rPr>
          <w:spacing w:val="40"/>
        </w:rPr>
        <w:t xml:space="preserve"> </w:t>
      </w:r>
      <w:r>
        <w:t>You will be contacted in relation to any interview dates and times.</w:t>
      </w:r>
    </w:p>
    <w:p w14:paraId="38C0E408" w14:textId="77777777" w:rsidR="00974979" w:rsidRDefault="00974979">
      <w:pPr>
        <w:pStyle w:val="Heading2"/>
        <w:spacing w:before="99"/>
        <w:jc w:val="both"/>
      </w:pPr>
    </w:p>
    <w:p w14:paraId="4A3A1D4F" w14:textId="33575767" w:rsidR="0098743D" w:rsidRDefault="00332C42">
      <w:pPr>
        <w:pStyle w:val="Heading2"/>
        <w:spacing w:before="99"/>
        <w:jc w:val="both"/>
        <w:rPr>
          <w:u w:val="none"/>
        </w:rPr>
      </w:pPr>
      <w:r>
        <w:t>Stage</w:t>
      </w:r>
      <w:r>
        <w:rPr>
          <w:spacing w:val="-2"/>
        </w:rPr>
        <w:t xml:space="preserve"> </w:t>
      </w:r>
      <w:r>
        <w:t>3:</w:t>
      </w:r>
      <w:r>
        <w:rPr>
          <w:spacing w:val="-2"/>
        </w:rPr>
        <w:t xml:space="preserve"> </w:t>
      </w:r>
      <w:r>
        <w:t>Final</w:t>
      </w:r>
      <w:r>
        <w:rPr>
          <w:spacing w:val="-1"/>
        </w:rPr>
        <w:t xml:space="preserve"> </w:t>
      </w:r>
      <w:r>
        <w:rPr>
          <w:spacing w:val="-2"/>
        </w:rPr>
        <w:t>Interview</w:t>
      </w:r>
    </w:p>
    <w:p w14:paraId="32834647" w14:textId="77777777" w:rsidR="0098743D" w:rsidRDefault="0098743D">
      <w:pPr>
        <w:pStyle w:val="BodyText"/>
        <w:spacing w:before="5"/>
        <w:rPr>
          <w:b/>
          <w:sz w:val="21"/>
        </w:rPr>
      </w:pPr>
    </w:p>
    <w:p w14:paraId="712BDED1" w14:textId="77777777" w:rsidR="0098743D" w:rsidRDefault="00332C42">
      <w:pPr>
        <w:pStyle w:val="BodyText"/>
        <w:spacing w:before="92" w:line="360" w:lineRule="auto"/>
        <w:ind w:left="232" w:right="211"/>
        <w:jc w:val="both"/>
      </w:pPr>
      <w:r>
        <w:t>Interviews will be conducted by an Interview Board set up by Cavan County Council. The Interview Board will assess the merits of candidates. Only candidates who reach such a standard as the Interview Board consider satisfactory in the competitive interview will be considered for selection.</w:t>
      </w:r>
    </w:p>
    <w:p w14:paraId="3B0FEDA4" w14:textId="77777777" w:rsidR="0098743D" w:rsidRDefault="0098743D">
      <w:pPr>
        <w:pStyle w:val="BodyText"/>
        <w:rPr>
          <w:sz w:val="26"/>
        </w:rPr>
      </w:pPr>
    </w:p>
    <w:p w14:paraId="6D1C6DD7" w14:textId="77777777" w:rsidR="0098743D" w:rsidRDefault="00332C42">
      <w:pPr>
        <w:pStyle w:val="Heading2"/>
        <w:spacing w:before="176"/>
        <w:jc w:val="both"/>
        <w:rPr>
          <w:u w:val="none"/>
        </w:rPr>
      </w:pPr>
      <w:r>
        <w:t>Competency</w:t>
      </w:r>
      <w:r>
        <w:rPr>
          <w:spacing w:val="-3"/>
        </w:rPr>
        <w:t xml:space="preserve"> </w:t>
      </w:r>
      <w:r>
        <w:t>Framework</w:t>
      </w:r>
      <w:r>
        <w:rPr>
          <w:spacing w:val="-2"/>
        </w:rPr>
        <w:t xml:space="preserve"> </w:t>
      </w:r>
      <w:r>
        <w:t>&amp;</w:t>
      </w:r>
      <w:r>
        <w:rPr>
          <w:spacing w:val="-3"/>
        </w:rPr>
        <w:t xml:space="preserve"> </w:t>
      </w:r>
      <w:r>
        <w:rPr>
          <w:spacing w:val="-2"/>
        </w:rPr>
        <w:t>Requirements</w:t>
      </w:r>
    </w:p>
    <w:p w14:paraId="76AEB2F5" w14:textId="77777777" w:rsidR="0098743D" w:rsidRDefault="0098743D">
      <w:pPr>
        <w:pStyle w:val="BodyText"/>
        <w:spacing w:before="1"/>
        <w:rPr>
          <w:b/>
          <w:sz w:val="21"/>
        </w:rPr>
      </w:pPr>
    </w:p>
    <w:p w14:paraId="271469E6" w14:textId="77777777" w:rsidR="0098743D" w:rsidRDefault="00332C42">
      <w:pPr>
        <w:pStyle w:val="BodyText"/>
        <w:spacing w:line="360" w:lineRule="auto"/>
        <w:ind w:left="232" w:right="252"/>
      </w:pPr>
      <w:r>
        <w:t>A Requirement and Competency Framework has been developed for the position of Executive Engineer.</w:t>
      </w:r>
      <w:r>
        <w:rPr>
          <w:spacing w:val="80"/>
          <w:w w:val="150"/>
        </w:rPr>
        <w:t xml:space="preserve"> </w:t>
      </w:r>
      <w:r>
        <w:t>Candidates will be expected to demonstrate sufficient evidence within</w:t>
      </w:r>
      <w:r>
        <w:rPr>
          <w:spacing w:val="-3"/>
        </w:rPr>
        <w:t xml:space="preserve"> </w:t>
      </w:r>
      <w:r>
        <w:t>their</w:t>
      </w:r>
      <w:r>
        <w:rPr>
          <w:spacing w:val="-5"/>
        </w:rPr>
        <w:t xml:space="preserve"> </w:t>
      </w:r>
      <w:r>
        <w:t>application</w:t>
      </w:r>
      <w:r>
        <w:rPr>
          <w:spacing w:val="-5"/>
        </w:rPr>
        <w:t xml:space="preserve"> </w:t>
      </w:r>
      <w:r>
        <w:t>form</w:t>
      </w:r>
      <w:r>
        <w:rPr>
          <w:spacing w:val="-5"/>
        </w:rPr>
        <w:t xml:space="preserve"> </w:t>
      </w:r>
      <w:r>
        <w:t>of</w:t>
      </w:r>
      <w:r>
        <w:rPr>
          <w:spacing w:val="-3"/>
        </w:rPr>
        <w:t xml:space="preserve"> </w:t>
      </w:r>
      <w:r>
        <w:t>their</w:t>
      </w:r>
      <w:r>
        <w:rPr>
          <w:spacing w:val="-5"/>
        </w:rPr>
        <w:t xml:space="preserve"> </w:t>
      </w:r>
      <w:r>
        <w:t>knowledge,</w:t>
      </w:r>
      <w:r>
        <w:rPr>
          <w:spacing w:val="-3"/>
        </w:rPr>
        <w:t xml:space="preserve"> </w:t>
      </w:r>
      <w:r>
        <w:t>experience,</w:t>
      </w:r>
      <w:r>
        <w:rPr>
          <w:spacing w:val="-3"/>
        </w:rPr>
        <w:t xml:space="preserve"> </w:t>
      </w:r>
      <w:r>
        <w:t>skills</w:t>
      </w:r>
      <w:r>
        <w:rPr>
          <w:spacing w:val="-4"/>
        </w:rPr>
        <w:t xml:space="preserve"> </w:t>
      </w:r>
      <w:r>
        <w:t>and</w:t>
      </w:r>
      <w:r>
        <w:rPr>
          <w:spacing w:val="-3"/>
        </w:rPr>
        <w:t xml:space="preserve"> </w:t>
      </w:r>
      <w:r>
        <w:t>competencies</w:t>
      </w:r>
      <w:r>
        <w:rPr>
          <w:spacing w:val="-3"/>
        </w:rPr>
        <w:t xml:space="preserve"> </w:t>
      </w:r>
      <w:r>
        <w:t>under each of these headings:</w:t>
      </w:r>
    </w:p>
    <w:p w14:paraId="552F70FF" w14:textId="318E7707" w:rsidR="00E5009C" w:rsidRDefault="00E5009C">
      <w:pPr>
        <w:spacing w:line="360" w:lineRule="auto"/>
        <w:sectPr w:rsidR="00E5009C">
          <w:pgSz w:w="11910" w:h="16840"/>
          <w:pgMar w:top="1040" w:right="920" w:bottom="1260" w:left="900" w:header="728" w:footer="1060" w:gutter="0"/>
          <w:cols w:space="720"/>
        </w:sectPr>
      </w:pPr>
    </w:p>
    <w:p w14:paraId="180EDBAD" w14:textId="77777777" w:rsidR="0098743D" w:rsidRDefault="0098743D">
      <w:pPr>
        <w:pStyle w:val="BodyText"/>
        <w:spacing w:before="8"/>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7197"/>
      </w:tblGrid>
      <w:tr w:rsidR="0098743D" w14:paraId="5E9A0796" w14:textId="77777777">
        <w:trPr>
          <w:trHeight w:val="381"/>
        </w:trPr>
        <w:tc>
          <w:tcPr>
            <w:tcW w:w="2660" w:type="dxa"/>
          </w:tcPr>
          <w:p w14:paraId="0D0E4B0D" w14:textId="77777777" w:rsidR="0098743D" w:rsidRDefault="00332C42">
            <w:pPr>
              <w:pStyle w:val="TableParagraph"/>
              <w:spacing w:before="2"/>
              <w:ind w:left="168"/>
              <w:rPr>
                <w:b/>
              </w:rPr>
            </w:pPr>
            <w:r>
              <w:rPr>
                <w:b/>
                <w:spacing w:val="-2"/>
              </w:rPr>
              <w:t>Requirements:</w:t>
            </w:r>
          </w:p>
        </w:tc>
        <w:tc>
          <w:tcPr>
            <w:tcW w:w="7197" w:type="dxa"/>
          </w:tcPr>
          <w:p w14:paraId="7861E4F8" w14:textId="77777777" w:rsidR="0098743D" w:rsidRDefault="0098743D">
            <w:pPr>
              <w:pStyle w:val="TableParagraph"/>
              <w:rPr>
                <w:rFonts w:ascii="Times New Roman"/>
              </w:rPr>
            </w:pPr>
          </w:p>
        </w:tc>
      </w:tr>
      <w:tr w:rsidR="0098743D" w14:paraId="0B1F307A" w14:textId="77777777">
        <w:trPr>
          <w:trHeight w:val="10626"/>
        </w:trPr>
        <w:tc>
          <w:tcPr>
            <w:tcW w:w="2660" w:type="dxa"/>
          </w:tcPr>
          <w:p w14:paraId="5621EB52" w14:textId="77777777" w:rsidR="0098743D" w:rsidRDefault="00332C42">
            <w:pPr>
              <w:pStyle w:val="TableParagraph"/>
              <w:spacing w:line="360" w:lineRule="auto"/>
              <w:ind w:left="107" w:right="196"/>
              <w:rPr>
                <w:b/>
              </w:rPr>
            </w:pPr>
            <w:r>
              <w:rPr>
                <w:b/>
                <w:spacing w:val="-2"/>
              </w:rPr>
              <w:t xml:space="preserve">Knowledge, </w:t>
            </w:r>
            <w:r>
              <w:rPr>
                <w:b/>
              </w:rPr>
              <w:t>Experience</w:t>
            </w:r>
            <w:r>
              <w:rPr>
                <w:b/>
                <w:spacing w:val="-16"/>
              </w:rPr>
              <w:t xml:space="preserve"> </w:t>
            </w:r>
            <w:r>
              <w:rPr>
                <w:b/>
              </w:rPr>
              <w:t>and</w:t>
            </w:r>
            <w:r>
              <w:rPr>
                <w:b/>
                <w:spacing w:val="-15"/>
              </w:rPr>
              <w:t xml:space="preserve"> </w:t>
            </w:r>
            <w:r>
              <w:rPr>
                <w:b/>
              </w:rPr>
              <w:t>Skills</w:t>
            </w:r>
          </w:p>
        </w:tc>
        <w:tc>
          <w:tcPr>
            <w:tcW w:w="7197" w:type="dxa"/>
          </w:tcPr>
          <w:p w14:paraId="6E4D7CDB" w14:textId="77777777" w:rsidR="0098743D" w:rsidRDefault="0098743D">
            <w:pPr>
              <w:pStyle w:val="TableParagraph"/>
              <w:spacing w:before="10"/>
              <w:rPr>
                <w:sz w:val="32"/>
              </w:rPr>
            </w:pPr>
          </w:p>
          <w:p w14:paraId="2DBBD61F" w14:textId="77777777" w:rsidR="0098743D" w:rsidRDefault="00332C42">
            <w:pPr>
              <w:pStyle w:val="TableParagraph"/>
              <w:numPr>
                <w:ilvl w:val="0"/>
                <w:numId w:val="4"/>
              </w:numPr>
              <w:tabs>
                <w:tab w:val="left" w:pos="830"/>
                <w:tab w:val="left" w:pos="831"/>
              </w:tabs>
              <w:spacing w:before="1" w:line="350" w:lineRule="auto"/>
              <w:ind w:right="239"/>
            </w:pPr>
            <w:r>
              <w:t>Knowledge</w:t>
            </w:r>
            <w:r>
              <w:rPr>
                <w:spacing w:val="-5"/>
              </w:rPr>
              <w:t xml:space="preserve"> </w:t>
            </w:r>
            <w:r>
              <w:t>and</w:t>
            </w:r>
            <w:r>
              <w:rPr>
                <w:spacing w:val="-5"/>
              </w:rPr>
              <w:t xml:space="preserve"> </w:t>
            </w:r>
            <w:r>
              <w:t>understanding</w:t>
            </w:r>
            <w:r>
              <w:rPr>
                <w:spacing w:val="-5"/>
              </w:rPr>
              <w:t xml:space="preserve"> </w:t>
            </w:r>
            <w:r>
              <w:t>of</w:t>
            </w:r>
            <w:r>
              <w:rPr>
                <w:spacing w:val="-6"/>
              </w:rPr>
              <w:t xml:space="preserve"> </w:t>
            </w:r>
            <w:r>
              <w:t>the</w:t>
            </w:r>
            <w:r>
              <w:rPr>
                <w:spacing w:val="-7"/>
              </w:rPr>
              <w:t xml:space="preserve"> </w:t>
            </w:r>
            <w:r>
              <w:t>structure</w:t>
            </w:r>
            <w:r>
              <w:rPr>
                <w:spacing w:val="-5"/>
              </w:rPr>
              <w:t xml:space="preserve"> </w:t>
            </w:r>
            <w:r>
              <w:t>and</w:t>
            </w:r>
            <w:r>
              <w:rPr>
                <w:spacing w:val="-5"/>
              </w:rPr>
              <w:t xml:space="preserve"> </w:t>
            </w:r>
            <w:r>
              <w:t>functions</w:t>
            </w:r>
            <w:r>
              <w:rPr>
                <w:spacing w:val="-4"/>
              </w:rPr>
              <w:t xml:space="preserve"> </w:t>
            </w:r>
            <w:r>
              <w:t>of local government.</w:t>
            </w:r>
          </w:p>
          <w:p w14:paraId="1A1220C8" w14:textId="77777777" w:rsidR="0098743D" w:rsidRDefault="0098743D">
            <w:pPr>
              <w:pStyle w:val="TableParagraph"/>
              <w:rPr>
                <w:sz w:val="34"/>
              </w:rPr>
            </w:pPr>
          </w:p>
          <w:p w14:paraId="44805101" w14:textId="77777777" w:rsidR="0098743D" w:rsidRDefault="00332C42">
            <w:pPr>
              <w:pStyle w:val="TableParagraph"/>
              <w:numPr>
                <w:ilvl w:val="0"/>
                <w:numId w:val="4"/>
              </w:numPr>
              <w:tabs>
                <w:tab w:val="left" w:pos="830"/>
                <w:tab w:val="left" w:pos="831"/>
              </w:tabs>
              <w:spacing w:line="350" w:lineRule="auto"/>
              <w:ind w:right="468"/>
            </w:pPr>
            <w:r>
              <w:t>Knowledge</w:t>
            </w:r>
            <w:r>
              <w:rPr>
                <w:spacing w:val="-6"/>
              </w:rPr>
              <w:t xml:space="preserve"> </w:t>
            </w:r>
            <w:r>
              <w:t>of</w:t>
            </w:r>
            <w:r>
              <w:rPr>
                <w:spacing w:val="-5"/>
              </w:rPr>
              <w:t xml:space="preserve"> </w:t>
            </w:r>
            <w:r>
              <w:t>current</w:t>
            </w:r>
            <w:r>
              <w:rPr>
                <w:spacing w:val="-4"/>
              </w:rPr>
              <w:t xml:space="preserve"> </w:t>
            </w:r>
            <w:r>
              <w:t>local</w:t>
            </w:r>
            <w:r>
              <w:rPr>
                <w:spacing w:val="-7"/>
              </w:rPr>
              <w:t xml:space="preserve"> </w:t>
            </w:r>
            <w:r>
              <w:t>government</w:t>
            </w:r>
            <w:r>
              <w:rPr>
                <w:spacing w:val="-7"/>
              </w:rPr>
              <w:t xml:space="preserve"> </w:t>
            </w:r>
            <w:r>
              <w:t>issues,</w:t>
            </w:r>
            <w:r>
              <w:rPr>
                <w:spacing w:val="-4"/>
              </w:rPr>
              <w:t xml:space="preserve"> </w:t>
            </w:r>
            <w:r>
              <w:t>priorities</w:t>
            </w:r>
            <w:r>
              <w:rPr>
                <w:spacing w:val="-5"/>
              </w:rPr>
              <w:t xml:space="preserve"> </w:t>
            </w:r>
            <w:r>
              <w:t>and concerns and the strategic direction of local government.</w:t>
            </w:r>
          </w:p>
          <w:p w14:paraId="09B05D9F" w14:textId="77777777" w:rsidR="0098743D" w:rsidRDefault="0098743D">
            <w:pPr>
              <w:pStyle w:val="TableParagraph"/>
              <w:spacing w:before="10"/>
              <w:rPr>
                <w:sz w:val="33"/>
              </w:rPr>
            </w:pPr>
          </w:p>
          <w:p w14:paraId="4E045076" w14:textId="77777777" w:rsidR="0098743D" w:rsidRDefault="00332C42">
            <w:pPr>
              <w:pStyle w:val="TableParagraph"/>
              <w:numPr>
                <w:ilvl w:val="0"/>
                <w:numId w:val="4"/>
              </w:numPr>
              <w:tabs>
                <w:tab w:val="left" w:pos="830"/>
                <w:tab w:val="left" w:pos="831"/>
              </w:tabs>
              <w:spacing w:line="350" w:lineRule="auto"/>
              <w:ind w:right="740"/>
            </w:pPr>
            <w:r>
              <w:t>Engineering</w:t>
            </w:r>
            <w:r>
              <w:rPr>
                <w:spacing w:val="-6"/>
              </w:rPr>
              <w:t xml:space="preserve"> </w:t>
            </w:r>
            <w:r>
              <w:t>experience</w:t>
            </w:r>
            <w:r>
              <w:rPr>
                <w:spacing w:val="-8"/>
              </w:rPr>
              <w:t xml:space="preserve"> </w:t>
            </w:r>
            <w:r>
              <w:t>to</w:t>
            </w:r>
            <w:r>
              <w:rPr>
                <w:spacing w:val="-6"/>
              </w:rPr>
              <w:t xml:space="preserve"> </w:t>
            </w:r>
            <w:r>
              <w:t>include</w:t>
            </w:r>
            <w:r>
              <w:rPr>
                <w:spacing w:val="-6"/>
              </w:rPr>
              <w:t xml:space="preserve"> </w:t>
            </w:r>
            <w:r>
              <w:t>project</w:t>
            </w:r>
            <w:r>
              <w:rPr>
                <w:spacing w:val="-7"/>
              </w:rPr>
              <w:t xml:space="preserve"> </w:t>
            </w:r>
            <w:r>
              <w:t>and</w:t>
            </w:r>
            <w:r>
              <w:rPr>
                <w:spacing w:val="-8"/>
              </w:rPr>
              <w:t xml:space="preserve"> </w:t>
            </w:r>
            <w:r>
              <w:t>operational management skills.</w:t>
            </w:r>
          </w:p>
          <w:p w14:paraId="168FA572" w14:textId="77777777" w:rsidR="0098743D" w:rsidRDefault="0098743D">
            <w:pPr>
              <w:pStyle w:val="TableParagraph"/>
              <w:spacing w:before="1"/>
              <w:rPr>
                <w:sz w:val="34"/>
              </w:rPr>
            </w:pPr>
          </w:p>
          <w:p w14:paraId="1FCAD371" w14:textId="0C85DFCC" w:rsidR="0098743D" w:rsidRDefault="00332C42">
            <w:pPr>
              <w:pStyle w:val="TableParagraph"/>
              <w:numPr>
                <w:ilvl w:val="0"/>
                <w:numId w:val="4"/>
              </w:numPr>
              <w:tabs>
                <w:tab w:val="left" w:pos="830"/>
                <w:tab w:val="left" w:pos="831"/>
              </w:tabs>
              <w:ind w:hanging="361"/>
            </w:pPr>
            <w:r>
              <w:t>Understanding</w:t>
            </w:r>
            <w:r>
              <w:rPr>
                <w:spacing w:val="-4"/>
              </w:rPr>
              <w:t xml:space="preserve"> </w:t>
            </w:r>
            <w:r>
              <w:t>of</w:t>
            </w:r>
            <w:r>
              <w:rPr>
                <w:spacing w:val="-5"/>
              </w:rPr>
              <w:t xml:space="preserve"> </w:t>
            </w:r>
            <w:r>
              <w:t>the</w:t>
            </w:r>
            <w:r>
              <w:rPr>
                <w:spacing w:val="-5"/>
              </w:rPr>
              <w:t xml:space="preserve"> </w:t>
            </w:r>
            <w:r>
              <w:t>role</w:t>
            </w:r>
            <w:r>
              <w:rPr>
                <w:spacing w:val="-4"/>
              </w:rPr>
              <w:t xml:space="preserve"> </w:t>
            </w:r>
            <w:r>
              <w:t>of</w:t>
            </w:r>
            <w:r>
              <w:rPr>
                <w:spacing w:val="-4"/>
              </w:rPr>
              <w:t xml:space="preserve"> </w:t>
            </w:r>
            <w:r>
              <w:t>an</w:t>
            </w:r>
            <w:r>
              <w:rPr>
                <w:spacing w:val="-2"/>
              </w:rPr>
              <w:t xml:space="preserve"> </w:t>
            </w:r>
            <w:r w:rsidR="00FC7AAF">
              <w:rPr>
                <w:spacing w:val="-2"/>
              </w:rPr>
              <w:t>Executive Construction / Project Manager</w:t>
            </w:r>
            <w:r>
              <w:rPr>
                <w:spacing w:val="-2"/>
              </w:rPr>
              <w:t>.</w:t>
            </w:r>
          </w:p>
          <w:p w14:paraId="431E6566" w14:textId="77777777" w:rsidR="0098743D" w:rsidRDefault="0098743D">
            <w:pPr>
              <w:pStyle w:val="TableParagraph"/>
              <w:rPr>
                <w:sz w:val="26"/>
              </w:rPr>
            </w:pPr>
          </w:p>
          <w:p w14:paraId="0024E19C" w14:textId="77777777" w:rsidR="0098743D" w:rsidRDefault="00332C42">
            <w:pPr>
              <w:pStyle w:val="TableParagraph"/>
              <w:numPr>
                <w:ilvl w:val="0"/>
                <w:numId w:val="4"/>
              </w:numPr>
              <w:tabs>
                <w:tab w:val="left" w:pos="830"/>
                <w:tab w:val="left" w:pos="831"/>
              </w:tabs>
              <w:spacing w:before="204"/>
              <w:ind w:hanging="361"/>
            </w:pPr>
            <w:r>
              <w:t>Understanding</w:t>
            </w:r>
            <w:r>
              <w:rPr>
                <w:spacing w:val="-5"/>
              </w:rPr>
              <w:t xml:space="preserve"> </w:t>
            </w:r>
            <w:r>
              <w:t>of</w:t>
            </w:r>
            <w:r>
              <w:rPr>
                <w:spacing w:val="-3"/>
              </w:rPr>
              <w:t xml:space="preserve"> </w:t>
            </w:r>
            <w:r>
              <w:t>Health</w:t>
            </w:r>
            <w:r>
              <w:rPr>
                <w:spacing w:val="-9"/>
              </w:rPr>
              <w:t xml:space="preserve"> </w:t>
            </w:r>
            <w:r>
              <w:t>&amp;</w:t>
            </w:r>
            <w:r>
              <w:rPr>
                <w:spacing w:val="-4"/>
              </w:rPr>
              <w:t xml:space="preserve"> </w:t>
            </w:r>
            <w:r>
              <w:t>Safety</w:t>
            </w:r>
            <w:r>
              <w:rPr>
                <w:spacing w:val="-6"/>
              </w:rPr>
              <w:t xml:space="preserve"> </w:t>
            </w:r>
            <w:r>
              <w:t>Legislation</w:t>
            </w:r>
            <w:r>
              <w:rPr>
                <w:spacing w:val="-4"/>
              </w:rPr>
              <w:t xml:space="preserve"> </w:t>
            </w:r>
            <w:r>
              <w:t>&amp;</w:t>
            </w:r>
            <w:r>
              <w:rPr>
                <w:spacing w:val="-7"/>
              </w:rPr>
              <w:t xml:space="preserve"> </w:t>
            </w:r>
            <w:r>
              <w:rPr>
                <w:spacing w:val="-2"/>
              </w:rPr>
              <w:t>Regulations.</w:t>
            </w:r>
          </w:p>
          <w:p w14:paraId="21EFD233" w14:textId="77777777" w:rsidR="0098743D" w:rsidRDefault="0098743D">
            <w:pPr>
              <w:pStyle w:val="TableParagraph"/>
              <w:rPr>
                <w:sz w:val="26"/>
              </w:rPr>
            </w:pPr>
          </w:p>
          <w:p w14:paraId="085FAEAC" w14:textId="77777777" w:rsidR="0098743D" w:rsidRDefault="00332C42">
            <w:pPr>
              <w:pStyle w:val="TableParagraph"/>
              <w:numPr>
                <w:ilvl w:val="0"/>
                <w:numId w:val="4"/>
              </w:numPr>
              <w:tabs>
                <w:tab w:val="left" w:pos="830"/>
                <w:tab w:val="left" w:pos="831"/>
              </w:tabs>
              <w:spacing w:before="205" w:line="352" w:lineRule="auto"/>
              <w:ind w:right="739"/>
            </w:pPr>
            <w:r>
              <w:t>Demonstrate</w:t>
            </w:r>
            <w:r>
              <w:rPr>
                <w:spacing w:val="-7"/>
              </w:rPr>
              <w:t xml:space="preserve"> </w:t>
            </w:r>
            <w:r>
              <w:t>knowledge</w:t>
            </w:r>
            <w:r>
              <w:rPr>
                <w:spacing w:val="-6"/>
              </w:rPr>
              <w:t xml:space="preserve"> </w:t>
            </w:r>
            <w:r>
              <w:t>&amp;</w:t>
            </w:r>
            <w:r>
              <w:rPr>
                <w:spacing w:val="-5"/>
              </w:rPr>
              <w:t xml:space="preserve"> </w:t>
            </w:r>
            <w:r>
              <w:t>experience</w:t>
            </w:r>
            <w:r>
              <w:rPr>
                <w:spacing w:val="-5"/>
              </w:rPr>
              <w:t xml:space="preserve"> </w:t>
            </w:r>
            <w:r>
              <w:t>in</w:t>
            </w:r>
            <w:r>
              <w:rPr>
                <w:spacing w:val="-7"/>
              </w:rPr>
              <w:t xml:space="preserve"> </w:t>
            </w:r>
            <w:r>
              <w:t>relation</w:t>
            </w:r>
            <w:r>
              <w:rPr>
                <w:spacing w:val="-7"/>
              </w:rPr>
              <w:t xml:space="preserve"> </w:t>
            </w:r>
            <w:r>
              <w:t>to</w:t>
            </w:r>
            <w:r>
              <w:rPr>
                <w:spacing w:val="-4"/>
              </w:rPr>
              <w:t xml:space="preserve"> </w:t>
            </w:r>
            <w:r>
              <w:t xml:space="preserve">public </w:t>
            </w:r>
            <w:r>
              <w:rPr>
                <w:spacing w:val="-2"/>
              </w:rPr>
              <w:t>procurement.</w:t>
            </w:r>
          </w:p>
          <w:p w14:paraId="59BCAA90" w14:textId="77777777" w:rsidR="0098743D" w:rsidRDefault="0098743D">
            <w:pPr>
              <w:pStyle w:val="TableParagraph"/>
              <w:spacing w:before="7"/>
              <w:rPr>
                <w:sz w:val="33"/>
              </w:rPr>
            </w:pPr>
          </w:p>
          <w:p w14:paraId="35E84B5A" w14:textId="77777777" w:rsidR="0098743D" w:rsidRDefault="00332C42">
            <w:pPr>
              <w:pStyle w:val="TableParagraph"/>
              <w:numPr>
                <w:ilvl w:val="0"/>
                <w:numId w:val="4"/>
              </w:numPr>
              <w:tabs>
                <w:tab w:val="left" w:pos="830"/>
                <w:tab w:val="left" w:pos="831"/>
              </w:tabs>
              <w:spacing w:line="350" w:lineRule="auto"/>
              <w:ind w:right="640"/>
            </w:pPr>
            <w:r>
              <w:t>Experience</w:t>
            </w:r>
            <w:r>
              <w:rPr>
                <w:spacing w:val="-7"/>
              </w:rPr>
              <w:t xml:space="preserve"> </w:t>
            </w:r>
            <w:r>
              <w:t>of</w:t>
            </w:r>
            <w:r>
              <w:rPr>
                <w:spacing w:val="-8"/>
              </w:rPr>
              <w:t xml:space="preserve"> </w:t>
            </w:r>
            <w:r>
              <w:t>compiling,</w:t>
            </w:r>
            <w:r>
              <w:rPr>
                <w:spacing w:val="-5"/>
              </w:rPr>
              <w:t xml:space="preserve"> </w:t>
            </w:r>
            <w:r>
              <w:t>preparing</w:t>
            </w:r>
            <w:r>
              <w:rPr>
                <w:spacing w:val="-7"/>
              </w:rPr>
              <w:t xml:space="preserve"> </w:t>
            </w:r>
            <w:r>
              <w:t>and</w:t>
            </w:r>
            <w:r>
              <w:rPr>
                <w:spacing w:val="-7"/>
              </w:rPr>
              <w:t xml:space="preserve"> </w:t>
            </w:r>
            <w:r>
              <w:t>presenting</w:t>
            </w:r>
            <w:r>
              <w:rPr>
                <w:spacing w:val="-5"/>
              </w:rPr>
              <w:t xml:space="preserve"> </w:t>
            </w:r>
            <w:r>
              <w:t>reports, presentations, correspondence etc.</w:t>
            </w:r>
          </w:p>
          <w:p w14:paraId="2B9F8AE5" w14:textId="77777777" w:rsidR="0098743D" w:rsidRDefault="0098743D">
            <w:pPr>
              <w:pStyle w:val="TableParagraph"/>
              <w:spacing w:before="9"/>
              <w:rPr>
                <w:sz w:val="33"/>
              </w:rPr>
            </w:pPr>
          </w:p>
          <w:p w14:paraId="22A04CCF" w14:textId="77777777" w:rsidR="0098743D" w:rsidRDefault="00332C42">
            <w:pPr>
              <w:pStyle w:val="TableParagraph"/>
              <w:numPr>
                <w:ilvl w:val="0"/>
                <w:numId w:val="4"/>
              </w:numPr>
              <w:tabs>
                <w:tab w:val="left" w:pos="830"/>
                <w:tab w:val="left" w:pos="831"/>
              </w:tabs>
              <w:spacing w:before="1" w:line="355" w:lineRule="auto"/>
              <w:ind w:right="591"/>
            </w:pPr>
            <w:r>
              <w:t>Analyses</w:t>
            </w:r>
            <w:r>
              <w:rPr>
                <w:spacing w:val="-4"/>
              </w:rPr>
              <w:t xml:space="preserve"> </w:t>
            </w:r>
            <w:r>
              <w:t>issues</w:t>
            </w:r>
            <w:r>
              <w:rPr>
                <w:spacing w:val="-4"/>
              </w:rPr>
              <w:t xml:space="preserve"> </w:t>
            </w:r>
            <w:r>
              <w:t>in</w:t>
            </w:r>
            <w:r>
              <w:rPr>
                <w:spacing w:val="-4"/>
              </w:rPr>
              <w:t xml:space="preserve"> </w:t>
            </w:r>
            <w:r>
              <w:t>a</w:t>
            </w:r>
            <w:r>
              <w:rPr>
                <w:spacing w:val="-6"/>
              </w:rPr>
              <w:t xml:space="preserve"> </w:t>
            </w:r>
            <w:r>
              <w:t>logical</w:t>
            </w:r>
            <w:r>
              <w:rPr>
                <w:spacing w:val="-5"/>
              </w:rPr>
              <w:t xml:space="preserve"> </w:t>
            </w:r>
            <w:r>
              <w:t>and</w:t>
            </w:r>
            <w:r>
              <w:rPr>
                <w:spacing w:val="-4"/>
              </w:rPr>
              <w:t xml:space="preserve"> </w:t>
            </w:r>
            <w:r>
              <w:t>rational</w:t>
            </w:r>
            <w:r>
              <w:rPr>
                <w:spacing w:val="-5"/>
              </w:rPr>
              <w:t xml:space="preserve"> </w:t>
            </w:r>
            <w:r>
              <w:t>manner</w:t>
            </w:r>
            <w:r>
              <w:rPr>
                <w:spacing w:val="-3"/>
              </w:rPr>
              <w:t xml:space="preserve"> </w:t>
            </w:r>
            <w:r>
              <w:t>taking</w:t>
            </w:r>
            <w:r>
              <w:rPr>
                <w:spacing w:val="-4"/>
              </w:rPr>
              <w:t xml:space="preserve"> </w:t>
            </w:r>
            <w:r>
              <w:t>into account all relevant information, policies and procedures including legislation.</w:t>
            </w:r>
          </w:p>
          <w:p w14:paraId="7AAF5DF6" w14:textId="77777777" w:rsidR="0098743D" w:rsidRDefault="0098743D">
            <w:pPr>
              <w:pStyle w:val="TableParagraph"/>
              <w:spacing w:before="6"/>
              <w:rPr>
                <w:sz w:val="33"/>
              </w:rPr>
            </w:pPr>
          </w:p>
          <w:p w14:paraId="34B4B27C" w14:textId="77777777" w:rsidR="0098743D" w:rsidRDefault="00332C42">
            <w:pPr>
              <w:pStyle w:val="TableParagraph"/>
              <w:numPr>
                <w:ilvl w:val="0"/>
                <w:numId w:val="4"/>
              </w:numPr>
              <w:tabs>
                <w:tab w:val="left" w:pos="830"/>
                <w:tab w:val="left" w:pos="831"/>
              </w:tabs>
              <w:ind w:hanging="361"/>
            </w:pPr>
            <w:r>
              <w:t>Effective</w:t>
            </w:r>
            <w:r>
              <w:rPr>
                <w:spacing w:val="-9"/>
              </w:rPr>
              <w:t xml:space="preserve"> </w:t>
            </w:r>
            <w:r>
              <w:t>budget</w:t>
            </w:r>
            <w:r>
              <w:rPr>
                <w:spacing w:val="-4"/>
              </w:rPr>
              <w:t xml:space="preserve"> </w:t>
            </w:r>
            <w:r>
              <w:t>and</w:t>
            </w:r>
            <w:r>
              <w:rPr>
                <w:spacing w:val="-7"/>
              </w:rPr>
              <w:t xml:space="preserve"> </w:t>
            </w:r>
            <w:r>
              <w:t>financial</w:t>
            </w:r>
            <w:r>
              <w:rPr>
                <w:spacing w:val="-7"/>
              </w:rPr>
              <w:t xml:space="preserve"> </w:t>
            </w:r>
            <w:r>
              <w:t>and</w:t>
            </w:r>
            <w:r>
              <w:rPr>
                <w:spacing w:val="-6"/>
              </w:rPr>
              <w:t xml:space="preserve"> </w:t>
            </w:r>
            <w:r>
              <w:t>resource</w:t>
            </w:r>
            <w:r>
              <w:rPr>
                <w:spacing w:val="-7"/>
              </w:rPr>
              <w:t xml:space="preserve"> </w:t>
            </w:r>
            <w:r>
              <w:t>management</w:t>
            </w:r>
            <w:r>
              <w:rPr>
                <w:spacing w:val="-6"/>
              </w:rPr>
              <w:t xml:space="preserve"> </w:t>
            </w:r>
            <w:r>
              <w:rPr>
                <w:spacing w:val="-2"/>
              </w:rPr>
              <w:t>skills</w:t>
            </w:r>
          </w:p>
          <w:p w14:paraId="13300C4D" w14:textId="77777777" w:rsidR="0098743D" w:rsidRDefault="0098743D">
            <w:pPr>
              <w:pStyle w:val="TableParagraph"/>
              <w:spacing w:before="11"/>
              <w:rPr>
                <w:sz w:val="32"/>
              </w:rPr>
            </w:pPr>
          </w:p>
          <w:p w14:paraId="3554A3DD" w14:textId="77777777" w:rsidR="0098743D" w:rsidRDefault="00332C42">
            <w:pPr>
              <w:pStyle w:val="TableParagraph"/>
              <w:numPr>
                <w:ilvl w:val="0"/>
                <w:numId w:val="4"/>
              </w:numPr>
              <w:tabs>
                <w:tab w:val="left" w:pos="830"/>
                <w:tab w:val="left" w:pos="831"/>
              </w:tabs>
              <w:ind w:hanging="361"/>
            </w:pPr>
            <w:r>
              <w:t>Knowledge</w:t>
            </w:r>
            <w:r>
              <w:rPr>
                <w:spacing w:val="-6"/>
              </w:rPr>
              <w:t xml:space="preserve"> </w:t>
            </w:r>
            <w:r>
              <w:t>and</w:t>
            </w:r>
            <w:r>
              <w:rPr>
                <w:spacing w:val="-6"/>
              </w:rPr>
              <w:t xml:space="preserve"> </w:t>
            </w:r>
            <w:r>
              <w:t>experience</w:t>
            </w:r>
            <w:r>
              <w:rPr>
                <w:spacing w:val="-6"/>
              </w:rPr>
              <w:t xml:space="preserve"> </w:t>
            </w:r>
            <w:r>
              <w:t>of</w:t>
            </w:r>
            <w:r>
              <w:rPr>
                <w:spacing w:val="-6"/>
              </w:rPr>
              <w:t xml:space="preserve"> </w:t>
            </w:r>
            <w:r>
              <w:t>operating</w:t>
            </w:r>
            <w:r>
              <w:rPr>
                <w:spacing w:val="-8"/>
              </w:rPr>
              <w:t xml:space="preserve"> </w:t>
            </w:r>
            <w:r>
              <w:t>ICT</w:t>
            </w:r>
            <w:r>
              <w:rPr>
                <w:spacing w:val="-4"/>
              </w:rPr>
              <w:t xml:space="preserve"> </w:t>
            </w:r>
            <w:r>
              <w:rPr>
                <w:spacing w:val="-2"/>
              </w:rPr>
              <w:t>systems.</w:t>
            </w:r>
          </w:p>
        </w:tc>
      </w:tr>
      <w:tr w:rsidR="0098743D" w14:paraId="7D57CADF" w14:textId="77777777">
        <w:trPr>
          <w:trHeight w:val="378"/>
        </w:trPr>
        <w:tc>
          <w:tcPr>
            <w:tcW w:w="2660" w:type="dxa"/>
          </w:tcPr>
          <w:p w14:paraId="46936DF8" w14:textId="77777777" w:rsidR="0098743D" w:rsidRDefault="00332C42">
            <w:pPr>
              <w:pStyle w:val="TableParagraph"/>
              <w:ind w:left="107"/>
              <w:rPr>
                <w:b/>
              </w:rPr>
            </w:pPr>
            <w:r>
              <w:rPr>
                <w:b/>
                <w:spacing w:val="-2"/>
              </w:rPr>
              <w:t>Competencies:</w:t>
            </w:r>
          </w:p>
        </w:tc>
        <w:tc>
          <w:tcPr>
            <w:tcW w:w="7197" w:type="dxa"/>
          </w:tcPr>
          <w:p w14:paraId="20EE9F08" w14:textId="77777777" w:rsidR="0098743D" w:rsidRDefault="0098743D">
            <w:pPr>
              <w:pStyle w:val="TableParagraph"/>
              <w:rPr>
                <w:rFonts w:ascii="Times New Roman"/>
              </w:rPr>
            </w:pPr>
          </w:p>
        </w:tc>
      </w:tr>
      <w:tr w:rsidR="0098743D" w14:paraId="6B2B83FA" w14:textId="77777777">
        <w:trPr>
          <w:trHeight w:val="2244"/>
        </w:trPr>
        <w:tc>
          <w:tcPr>
            <w:tcW w:w="2660" w:type="dxa"/>
          </w:tcPr>
          <w:p w14:paraId="2C0ECC77" w14:textId="77777777" w:rsidR="0098743D" w:rsidRDefault="0098743D">
            <w:pPr>
              <w:pStyle w:val="TableParagraph"/>
              <w:rPr>
                <w:sz w:val="24"/>
              </w:rPr>
            </w:pPr>
          </w:p>
          <w:p w14:paraId="4EC6CA05" w14:textId="77777777" w:rsidR="0098743D" w:rsidRDefault="0098743D">
            <w:pPr>
              <w:pStyle w:val="TableParagraph"/>
              <w:spacing w:before="11"/>
              <w:rPr>
                <w:sz w:val="23"/>
              </w:rPr>
            </w:pPr>
          </w:p>
          <w:p w14:paraId="3B410506" w14:textId="77777777" w:rsidR="0098743D" w:rsidRDefault="00332C42">
            <w:pPr>
              <w:pStyle w:val="TableParagraph"/>
              <w:spacing w:line="362" w:lineRule="auto"/>
              <w:ind w:left="107"/>
              <w:rPr>
                <w:b/>
              </w:rPr>
            </w:pPr>
            <w:r>
              <w:rPr>
                <w:b/>
              </w:rPr>
              <w:t>Strategic</w:t>
            </w:r>
            <w:r>
              <w:rPr>
                <w:b/>
                <w:spacing w:val="-16"/>
              </w:rPr>
              <w:t xml:space="preserve"> </w:t>
            </w:r>
            <w:r>
              <w:rPr>
                <w:b/>
              </w:rPr>
              <w:t>Management and Change</w:t>
            </w:r>
          </w:p>
        </w:tc>
        <w:tc>
          <w:tcPr>
            <w:tcW w:w="7197" w:type="dxa"/>
          </w:tcPr>
          <w:p w14:paraId="486A7D8A" w14:textId="77777777" w:rsidR="0098743D" w:rsidRDefault="00332C42">
            <w:pPr>
              <w:pStyle w:val="TableParagraph"/>
              <w:numPr>
                <w:ilvl w:val="0"/>
                <w:numId w:val="3"/>
              </w:numPr>
              <w:tabs>
                <w:tab w:val="left" w:pos="830"/>
                <w:tab w:val="left" w:pos="831"/>
              </w:tabs>
              <w:spacing w:before="102"/>
              <w:ind w:hanging="361"/>
            </w:pPr>
            <w:r>
              <w:t>Think</w:t>
            </w:r>
            <w:r>
              <w:rPr>
                <w:spacing w:val="-4"/>
              </w:rPr>
              <w:t xml:space="preserve"> </w:t>
            </w:r>
            <w:r>
              <w:t>and</w:t>
            </w:r>
            <w:r>
              <w:rPr>
                <w:spacing w:val="-3"/>
              </w:rPr>
              <w:t xml:space="preserve"> </w:t>
            </w:r>
            <w:r>
              <w:t>act</w:t>
            </w:r>
            <w:r>
              <w:rPr>
                <w:spacing w:val="-1"/>
              </w:rPr>
              <w:t xml:space="preserve"> </w:t>
            </w:r>
            <w:r>
              <w:rPr>
                <w:spacing w:val="-2"/>
              </w:rPr>
              <w:t>strategically</w:t>
            </w:r>
          </w:p>
          <w:p w14:paraId="385EE01D" w14:textId="77777777" w:rsidR="0098743D" w:rsidRDefault="00332C42">
            <w:pPr>
              <w:pStyle w:val="TableParagraph"/>
              <w:numPr>
                <w:ilvl w:val="0"/>
                <w:numId w:val="3"/>
              </w:numPr>
              <w:tabs>
                <w:tab w:val="left" w:pos="830"/>
                <w:tab w:val="left" w:pos="831"/>
              </w:tabs>
              <w:spacing w:before="223" w:line="350" w:lineRule="auto"/>
              <w:ind w:right="93"/>
            </w:pPr>
            <w:r>
              <w:t>Develops</w:t>
            </w:r>
            <w:r>
              <w:rPr>
                <w:spacing w:val="40"/>
              </w:rPr>
              <w:t xml:space="preserve"> </w:t>
            </w:r>
            <w:r>
              <w:t>and</w:t>
            </w:r>
            <w:r>
              <w:rPr>
                <w:spacing w:val="40"/>
              </w:rPr>
              <w:t xml:space="preserve"> </w:t>
            </w:r>
            <w:r>
              <w:t>maintains</w:t>
            </w:r>
            <w:r>
              <w:rPr>
                <w:spacing w:val="40"/>
              </w:rPr>
              <w:t xml:space="preserve"> </w:t>
            </w:r>
            <w:r>
              <w:t>positive,</w:t>
            </w:r>
            <w:r>
              <w:rPr>
                <w:spacing w:val="40"/>
              </w:rPr>
              <w:t xml:space="preserve"> </w:t>
            </w:r>
            <w:r>
              <w:t>productive</w:t>
            </w:r>
            <w:r>
              <w:rPr>
                <w:spacing w:val="40"/>
              </w:rPr>
              <w:t xml:space="preserve"> </w:t>
            </w:r>
            <w:r>
              <w:t>and</w:t>
            </w:r>
            <w:r>
              <w:rPr>
                <w:spacing w:val="40"/>
              </w:rPr>
              <w:t xml:space="preserve"> </w:t>
            </w:r>
            <w:r>
              <w:t>beneficial</w:t>
            </w:r>
            <w:r>
              <w:rPr>
                <w:spacing w:val="80"/>
              </w:rPr>
              <w:t xml:space="preserve"> </w:t>
            </w:r>
            <w:r>
              <w:t>working relationships</w:t>
            </w:r>
          </w:p>
          <w:p w14:paraId="2AC88F3B" w14:textId="77777777" w:rsidR="0098743D" w:rsidRDefault="00332C42">
            <w:pPr>
              <w:pStyle w:val="TableParagraph"/>
              <w:numPr>
                <w:ilvl w:val="0"/>
                <w:numId w:val="3"/>
              </w:numPr>
              <w:tabs>
                <w:tab w:val="left" w:pos="830"/>
                <w:tab w:val="left" w:pos="831"/>
              </w:tabs>
              <w:spacing w:before="12" w:line="370" w:lineRule="atLeast"/>
              <w:ind w:right="90"/>
            </w:pPr>
            <w:r>
              <w:t>Effectively</w:t>
            </w:r>
            <w:r>
              <w:rPr>
                <w:spacing w:val="34"/>
              </w:rPr>
              <w:t xml:space="preserve"> </w:t>
            </w:r>
            <w:r>
              <w:t>manages</w:t>
            </w:r>
            <w:r>
              <w:rPr>
                <w:spacing w:val="33"/>
              </w:rPr>
              <w:t xml:space="preserve"> </w:t>
            </w:r>
            <w:r>
              <w:t>the</w:t>
            </w:r>
            <w:r>
              <w:rPr>
                <w:spacing w:val="33"/>
              </w:rPr>
              <w:t xml:space="preserve"> </w:t>
            </w:r>
            <w:r>
              <w:t>introduction</w:t>
            </w:r>
            <w:r>
              <w:rPr>
                <w:spacing w:val="35"/>
              </w:rPr>
              <w:t xml:space="preserve"> </w:t>
            </w:r>
            <w:r>
              <w:t>of</w:t>
            </w:r>
            <w:r>
              <w:rPr>
                <w:spacing w:val="35"/>
              </w:rPr>
              <w:t xml:space="preserve"> </w:t>
            </w:r>
            <w:r>
              <w:t>change,</w:t>
            </w:r>
            <w:r>
              <w:rPr>
                <w:spacing w:val="36"/>
              </w:rPr>
              <w:t xml:space="preserve"> </w:t>
            </w:r>
            <w:r>
              <w:t>demonstrates flexibility and openness to change.</w:t>
            </w:r>
          </w:p>
        </w:tc>
      </w:tr>
    </w:tbl>
    <w:p w14:paraId="7F72FAD6" w14:textId="77777777" w:rsidR="0098743D" w:rsidRDefault="0098743D">
      <w:pPr>
        <w:spacing w:line="370" w:lineRule="atLeast"/>
        <w:sectPr w:rsidR="0098743D">
          <w:pgSz w:w="11910" w:h="16840"/>
          <w:pgMar w:top="1040" w:right="920" w:bottom="1260" w:left="900" w:header="728" w:footer="1060" w:gutter="0"/>
          <w:cols w:space="720"/>
        </w:sectPr>
      </w:pPr>
    </w:p>
    <w:p w14:paraId="790DEF08" w14:textId="77777777" w:rsidR="0098743D" w:rsidRDefault="0098743D">
      <w:pPr>
        <w:pStyle w:val="BodyText"/>
        <w:spacing w:before="8"/>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7197"/>
      </w:tblGrid>
      <w:tr w:rsidR="0098743D" w14:paraId="0B703915" w14:textId="77777777">
        <w:trPr>
          <w:trHeight w:val="4735"/>
        </w:trPr>
        <w:tc>
          <w:tcPr>
            <w:tcW w:w="2660" w:type="dxa"/>
          </w:tcPr>
          <w:p w14:paraId="2697F986" w14:textId="77777777" w:rsidR="0098743D" w:rsidRDefault="0098743D">
            <w:pPr>
              <w:pStyle w:val="TableParagraph"/>
              <w:rPr>
                <w:sz w:val="24"/>
              </w:rPr>
            </w:pPr>
          </w:p>
          <w:p w14:paraId="2F4C47A6" w14:textId="77777777" w:rsidR="0098743D" w:rsidRDefault="0098743D">
            <w:pPr>
              <w:pStyle w:val="TableParagraph"/>
              <w:rPr>
                <w:sz w:val="24"/>
              </w:rPr>
            </w:pPr>
          </w:p>
          <w:p w14:paraId="1C65671A" w14:textId="77777777" w:rsidR="0098743D" w:rsidRDefault="0098743D">
            <w:pPr>
              <w:pStyle w:val="TableParagraph"/>
              <w:rPr>
                <w:sz w:val="24"/>
              </w:rPr>
            </w:pPr>
          </w:p>
          <w:p w14:paraId="793101F8" w14:textId="77777777" w:rsidR="0098743D" w:rsidRDefault="0098743D">
            <w:pPr>
              <w:pStyle w:val="TableParagraph"/>
              <w:rPr>
                <w:sz w:val="24"/>
              </w:rPr>
            </w:pPr>
          </w:p>
          <w:p w14:paraId="682589C4" w14:textId="77777777" w:rsidR="0098743D" w:rsidRDefault="0098743D">
            <w:pPr>
              <w:pStyle w:val="TableParagraph"/>
              <w:spacing w:before="6"/>
              <w:rPr>
                <w:sz w:val="27"/>
              </w:rPr>
            </w:pPr>
          </w:p>
          <w:p w14:paraId="03231C04" w14:textId="77777777" w:rsidR="0098743D" w:rsidRDefault="00332C42">
            <w:pPr>
              <w:pStyle w:val="TableParagraph"/>
              <w:spacing w:line="360" w:lineRule="auto"/>
              <w:ind w:left="107"/>
              <w:rPr>
                <w:b/>
              </w:rPr>
            </w:pPr>
            <w:r>
              <w:rPr>
                <w:b/>
              </w:rPr>
              <w:t>Delivering</w:t>
            </w:r>
            <w:r>
              <w:rPr>
                <w:b/>
                <w:spacing w:val="-16"/>
              </w:rPr>
              <w:t xml:space="preserve"> </w:t>
            </w:r>
            <w:r>
              <w:rPr>
                <w:b/>
              </w:rPr>
              <w:t>Results</w:t>
            </w:r>
            <w:r>
              <w:rPr>
                <w:b/>
                <w:spacing w:val="-15"/>
              </w:rPr>
              <w:t xml:space="preserve"> </w:t>
            </w:r>
            <w:r>
              <w:rPr>
                <w:b/>
              </w:rPr>
              <w:t xml:space="preserve">and </w:t>
            </w:r>
            <w:r>
              <w:rPr>
                <w:b/>
                <w:spacing w:val="-2"/>
              </w:rPr>
              <w:t>Communicating Effectively</w:t>
            </w:r>
          </w:p>
        </w:tc>
        <w:tc>
          <w:tcPr>
            <w:tcW w:w="7197" w:type="dxa"/>
          </w:tcPr>
          <w:p w14:paraId="74F689EF" w14:textId="77777777" w:rsidR="0098743D" w:rsidRDefault="00332C42">
            <w:pPr>
              <w:pStyle w:val="TableParagraph"/>
              <w:numPr>
                <w:ilvl w:val="0"/>
                <w:numId w:val="2"/>
              </w:numPr>
              <w:tabs>
                <w:tab w:val="left" w:pos="535"/>
                <w:tab w:val="left" w:pos="536"/>
              </w:tabs>
              <w:spacing w:before="102" w:line="343" w:lineRule="auto"/>
              <w:ind w:right="92"/>
            </w:pPr>
            <w:r>
              <w:t>Contributes to the development of operational plans and leads the development of team plans.</w:t>
            </w:r>
          </w:p>
          <w:p w14:paraId="311696C8" w14:textId="77777777" w:rsidR="0098743D" w:rsidRDefault="0098743D">
            <w:pPr>
              <w:pStyle w:val="TableParagraph"/>
              <w:spacing w:before="10"/>
              <w:rPr>
                <w:sz w:val="18"/>
              </w:rPr>
            </w:pPr>
          </w:p>
          <w:p w14:paraId="4AA331ED" w14:textId="77777777" w:rsidR="0098743D" w:rsidRDefault="00332C42">
            <w:pPr>
              <w:pStyle w:val="TableParagraph"/>
              <w:numPr>
                <w:ilvl w:val="0"/>
                <w:numId w:val="2"/>
              </w:numPr>
              <w:tabs>
                <w:tab w:val="left" w:pos="535"/>
                <w:tab w:val="left" w:pos="536"/>
              </w:tabs>
              <w:ind w:hanging="359"/>
            </w:pPr>
            <w:r>
              <w:t>Plans</w:t>
            </w:r>
            <w:r>
              <w:rPr>
                <w:spacing w:val="-5"/>
              </w:rPr>
              <w:t xml:space="preserve"> </w:t>
            </w:r>
            <w:r>
              <w:t>and</w:t>
            </w:r>
            <w:r>
              <w:rPr>
                <w:spacing w:val="-5"/>
              </w:rPr>
              <w:t xml:space="preserve"> </w:t>
            </w:r>
            <w:proofErr w:type="spellStart"/>
            <w:r>
              <w:t>prioritises</w:t>
            </w:r>
            <w:proofErr w:type="spellEnd"/>
            <w:r>
              <w:rPr>
                <w:spacing w:val="-3"/>
              </w:rPr>
              <w:t xml:space="preserve"> </w:t>
            </w:r>
            <w:r>
              <w:t>work</w:t>
            </w:r>
            <w:r>
              <w:rPr>
                <w:spacing w:val="-4"/>
              </w:rPr>
              <w:t xml:space="preserve"> </w:t>
            </w:r>
            <w:r>
              <w:t>and</w:t>
            </w:r>
            <w:r>
              <w:rPr>
                <w:spacing w:val="-7"/>
              </w:rPr>
              <w:t xml:space="preserve"> </w:t>
            </w:r>
            <w:r>
              <w:t>resources</w:t>
            </w:r>
            <w:r>
              <w:rPr>
                <w:spacing w:val="-5"/>
              </w:rPr>
              <w:t xml:space="preserve"> </w:t>
            </w:r>
            <w:r>
              <w:rPr>
                <w:spacing w:val="-2"/>
              </w:rPr>
              <w:t>effectively.</w:t>
            </w:r>
          </w:p>
          <w:p w14:paraId="71BF1E92" w14:textId="77777777" w:rsidR="0098743D" w:rsidRDefault="0098743D">
            <w:pPr>
              <w:pStyle w:val="TableParagraph"/>
              <w:spacing w:before="4"/>
              <w:rPr>
                <w:sz w:val="27"/>
              </w:rPr>
            </w:pPr>
          </w:p>
          <w:p w14:paraId="4C04C033" w14:textId="77777777" w:rsidR="0098743D" w:rsidRDefault="00332C42">
            <w:pPr>
              <w:pStyle w:val="TableParagraph"/>
              <w:numPr>
                <w:ilvl w:val="0"/>
                <w:numId w:val="2"/>
              </w:numPr>
              <w:tabs>
                <w:tab w:val="left" w:pos="535"/>
                <w:tab w:val="left" w:pos="536"/>
              </w:tabs>
              <w:ind w:hanging="359"/>
            </w:pPr>
            <w:r>
              <w:t>Establish</w:t>
            </w:r>
            <w:r>
              <w:rPr>
                <w:spacing w:val="-7"/>
              </w:rPr>
              <w:t xml:space="preserve"> </w:t>
            </w:r>
            <w:r>
              <w:t>high</w:t>
            </w:r>
            <w:r>
              <w:rPr>
                <w:spacing w:val="-5"/>
              </w:rPr>
              <w:t xml:space="preserve"> </w:t>
            </w:r>
            <w:r>
              <w:t>quality</w:t>
            </w:r>
            <w:r>
              <w:rPr>
                <w:spacing w:val="-4"/>
              </w:rPr>
              <w:t xml:space="preserve"> </w:t>
            </w:r>
            <w:r>
              <w:t>service</w:t>
            </w:r>
            <w:r>
              <w:rPr>
                <w:spacing w:val="-5"/>
              </w:rPr>
              <w:t xml:space="preserve"> </w:t>
            </w:r>
            <w:r>
              <w:t>and</w:t>
            </w:r>
            <w:r>
              <w:rPr>
                <w:spacing w:val="-4"/>
              </w:rPr>
              <w:t xml:space="preserve"> </w:t>
            </w:r>
            <w:r>
              <w:t>customer</w:t>
            </w:r>
            <w:r>
              <w:rPr>
                <w:spacing w:val="-6"/>
              </w:rPr>
              <w:t xml:space="preserve"> </w:t>
            </w:r>
            <w:r>
              <w:t>care</w:t>
            </w:r>
            <w:r>
              <w:rPr>
                <w:spacing w:val="-6"/>
              </w:rPr>
              <w:t xml:space="preserve"> </w:t>
            </w:r>
            <w:r>
              <w:rPr>
                <w:spacing w:val="-2"/>
              </w:rPr>
              <w:t>standards.</w:t>
            </w:r>
          </w:p>
          <w:p w14:paraId="6D4E336D" w14:textId="77777777" w:rsidR="0098743D" w:rsidRDefault="0098743D">
            <w:pPr>
              <w:pStyle w:val="TableParagraph"/>
              <w:spacing w:before="2"/>
              <w:rPr>
                <w:sz w:val="27"/>
              </w:rPr>
            </w:pPr>
          </w:p>
          <w:p w14:paraId="6C17C0B3" w14:textId="77777777" w:rsidR="0098743D" w:rsidRDefault="00332C42">
            <w:pPr>
              <w:pStyle w:val="TableParagraph"/>
              <w:numPr>
                <w:ilvl w:val="0"/>
                <w:numId w:val="2"/>
              </w:numPr>
              <w:tabs>
                <w:tab w:val="left" w:pos="535"/>
                <w:tab w:val="left" w:pos="536"/>
              </w:tabs>
              <w:spacing w:line="340" w:lineRule="auto"/>
              <w:ind w:right="95"/>
            </w:pPr>
            <w:r>
              <w:t>Makes</w:t>
            </w:r>
            <w:r>
              <w:rPr>
                <w:spacing w:val="37"/>
              </w:rPr>
              <w:t xml:space="preserve"> </w:t>
            </w:r>
            <w:r>
              <w:t>timely,</w:t>
            </w:r>
            <w:r>
              <w:rPr>
                <w:spacing w:val="38"/>
              </w:rPr>
              <w:t xml:space="preserve"> </w:t>
            </w:r>
            <w:r>
              <w:t>informed</w:t>
            </w:r>
            <w:r>
              <w:rPr>
                <w:spacing w:val="34"/>
              </w:rPr>
              <w:t xml:space="preserve"> </w:t>
            </w:r>
            <w:r>
              <w:t>and</w:t>
            </w:r>
            <w:r>
              <w:rPr>
                <w:spacing w:val="39"/>
              </w:rPr>
              <w:t xml:space="preserve"> </w:t>
            </w:r>
            <w:r>
              <w:t>effective</w:t>
            </w:r>
            <w:r>
              <w:rPr>
                <w:spacing w:val="39"/>
              </w:rPr>
              <w:t xml:space="preserve"> </w:t>
            </w:r>
            <w:r>
              <w:t>decisions</w:t>
            </w:r>
            <w:r>
              <w:rPr>
                <w:spacing w:val="35"/>
              </w:rPr>
              <w:t xml:space="preserve"> </w:t>
            </w:r>
            <w:r>
              <w:t>and</w:t>
            </w:r>
            <w:r>
              <w:rPr>
                <w:spacing w:val="39"/>
              </w:rPr>
              <w:t xml:space="preserve"> </w:t>
            </w:r>
            <w:r>
              <w:t>shows</w:t>
            </w:r>
            <w:r>
              <w:rPr>
                <w:spacing w:val="37"/>
              </w:rPr>
              <w:t xml:space="preserve"> </w:t>
            </w:r>
            <w:r>
              <w:t>good judgement and balance in making decision or recommendations.</w:t>
            </w:r>
          </w:p>
          <w:p w14:paraId="664886A4" w14:textId="77777777" w:rsidR="0098743D" w:rsidRDefault="0098743D">
            <w:pPr>
              <w:pStyle w:val="TableParagraph"/>
              <w:spacing w:before="6"/>
              <w:rPr>
                <w:sz w:val="19"/>
              </w:rPr>
            </w:pPr>
          </w:p>
          <w:p w14:paraId="076225E9" w14:textId="77777777" w:rsidR="0098743D" w:rsidRDefault="00332C42">
            <w:pPr>
              <w:pStyle w:val="TableParagraph"/>
              <w:numPr>
                <w:ilvl w:val="0"/>
                <w:numId w:val="2"/>
              </w:numPr>
              <w:tabs>
                <w:tab w:val="left" w:pos="535"/>
                <w:tab w:val="left" w:pos="536"/>
              </w:tabs>
              <w:ind w:hanging="359"/>
            </w:pPr>
            <w:r>
              <w:t>Have</w:t>
            </w:r>
            <w:r>
              <w:rPr>
                <w:spacing w:val="-6"/>
              </w:rPr>
              <w:t xml:space="preserve"> </w:t>
            </w:r>
            <w:r>
              <w:t>effective</w:t>
            </w:r>
            <w:r>
              <w:rPr>
                <w:spacing w:val="-7"/>
              </w:rPr>
              <w:t xml:space="preserve"> </w:t>
            </w:r>
            <w:r>
              <w:t>verbal</w:t>
            </w:r>
            <w:r>
              <w:rPr>
                <w:spacing w:val="-8"/>
              </w:rPr>
              <w:t xml:space="preserve"> </w:t>
            </w:r>
            <w:r>
              <w:t>and</w:t>
            </w:r>
            <w:r>
              <w:rPr>
                <w:spacing w:val="-6"/>
              </w:rPr>
              <w:t xml:space="preserve"> </w:t>
            </w:r>
            <w:r>
              <w:t>written</w:t>
            </w:r>
            <w:r>
              <w:rPr>
                <w:spacing w:val="-5"/>
              </w:rPr>
              <w:t xml:space="preserve"> </w:t>
            </w:r>
            <w:r>
              <w:t>communication</w:t>
            </w:r>
            <w:r>
              <w:rPr>
                <w:spacing w:val="-7"/>
              </w:rPr>
              <w:t xml:space="preserve"> </w:t>
            </w:r>
            <w:r>
              <w:rPr>
                <w:spacing w:val="-2"/>
              </w:rPr>
              <w:t>skills.</w:t>
            </w:r>
          </w:p>
          <w:p w14:paraId="5B551770" w14:textId="77777777" w:rsidR="0098743D" w:rsidRDefault="0098743D">
            <w:pPr>
              <w:pStyle w:val="TableParagraph"/>
              <w:rPr>
                <w:sz w:val="27"/>
              </w:rPr>
            </w:pPr>
          </w:p>
          <w:p w14:paraId="6A70FB93" w14:textId="77777777" w:rsidR="0098743D" w:rsidRDefault="00332C42">
            <w:pPr>
              <w:pStyle w:val="TableParagraph"/>
              <w:numPr>
                <w:ilvl w:val="0"/>
                <w:numId w:val="2"/>
              </w:numPr>
              <w:tabs>
                <w:tab w:val="left" w:pos="535"/>
                <w:tab w:val="left" w:pos="536"/>
                <w:tab w:val="left" w:pos="1744"/>
                <w:tab w:val="left" w:pos="2842"/>
                <w:tab w:val="left" w:pos="3549"/>
                <w:tab w:val="left" w:pos="4622"/>
                <w:tab w:val="left" w:pos="5708"/>
              </w:tabs>
              <w:spacing w:line="343" w:lineRule="auto"/>
              <w:ind w:right="95"/>
            </w:pPr>
            <w:r>
              <w:rPr>
                <w:spacing w:val="-2"/>
              </w:rPr>
              <w:t>Compile,</w:t>
            </w:r>
            <w:r>
              <w:tab/>
            </w:r>
            <w:r>
              <w:rPr>
                <w:spacing w:val="-2"/>
              </w:rPr>
              <w:t>prepare</w:t>
            </w:r>
            <w:r>
              <w:tab/>
            </w:r>
            <w:r>
              <w:rPr>
                <w:spacing w:val="-4"/>
              </w:rPr>
              <w:t>and</w:t>
            </w:r>
            <w:r>
              <w:tab/>
            </w:r>
            <w:r>
              <w:rPr>
                <w:spacing w:val="-2"/>
              </w:rPr>
              <w:t>present</w:t>
            </w:r>
            <w:r>
              <w:tab/>
            </w:r>
            <w:r>
              <w:rPr>
                <w:spacing w:val="-2"/>
              </w:rPr>
              <w:t>reports,</w:t>
            </w:r>
            <w:r>
              <w:tab/>
            </w:r>
            <w:r>
              <w:rPr>
                <w:spacing w:val="-2"/>
              </w:rPr>
              <w:t xml:space="preserve">presentations, </w:t>
            </w:r>
            <w:r>
              <w:t xml:space="preserve">correspondence, </w:t>
            </w:r>
            <w:proofErr w:type="spellStart"/>
            <w:r>
              <w:t>etc</w:t>
            </w:r>
            <w:proofErr w:type="spellEnd"/>
          </w:p>
        </w:tc>
      </w:tr>
      <w:tr w:rsidR="0098743D" w14:paraId="49F1A974" w14:textId="77777777">
        <w:trPr>
          <w:trHeight w:val="2277"/>
        </w:trPr>
        <w:tc>
          <w:tcPr>
            <w:tcW w:w="2660" w:type="dxa"/>
          </w:tcPr>
          <w:p w14:paraId="6B4A85B6" w14:textId="77777777" w:rsidR="0098743D" w:rsidRDefault="0098743D">
            <w:pPr>
              <w:pStyle w:val="TableParagraph"/>
              <w:rPr>
                <w:sz w:val="24"/>
              </w:rPr>
            </w:pPr>
          </w:p>
          <w:p w14:paraId="24F881F8" w14:textId="77777777" w:rsidR="0098743D" w:rsidRDefault="0098743D">
            <w:pPr>
              <w:pStyle w:val="TableParagraph"/>
              <w:rPr>
                <w:sz w:val="24"/>
              </w:rPr>
            </w:pPr>
          </w:p>
          <w:p w14:paraId="6C9EBB77" w14:textId="77777777" w:rsidR="0098743D" w:rsidRDefault="00332C42">
            <w:pPr>
              <w:pStyle w:val="TableParagraph"/>
              <w:spacing w:before="208" w:line="360" w:lineRule="auto"/>
              <w:ind w:left="107" w:right="104"/>
              <w:rPr>
                <w:b/>
              </w:rPr>
            </w:pPr>
            <w:r>
              <w:rPr>
                <w:b/>
              </w:rPr>
              <w:t>Leading and</w:t>
            </w:r>
            <w:r>
              <w:rPr>
                <w:b/>
                <w:spacing w:val="40"/>
              </w:rPr>
              <w:t xml:space="preserve"> </w:t>
            </w:r>
            <w:r>
              <w:rPr>
                <w:b/>
              </w:rPr>
              <w:t>Motivating and Managing</w:t>
            </w:r>
            <w:r>
              <w:rPr>
                <w:b/>
                <w:spacing w:val="-16"/>
              </w:rPr>
              <w:t xml:space="preserve"> </w:t>
            </w:r>
            <w:r>
              <w:rPr>
                <w:b/>
              </w:rPr>
              <w:t>Performance</w:t>
            </w:r>
          </w:p>
        </w:tc>
        <w:tc>
          <w:tcPr>
            <w:tcW w:w="7197" w:type="dxa"/>
          </w:tcPr>
          <w:p w14:paraId="208AC329" w14:textId="77777777" w:rsidR="0098743D" w:rsidRDefault="0098743D">
            <w:pPr>
              <w:pStyle w:val="TableParagraph"/>
              <w:rPr>
                <w:sz w:val="24"/>
              </w:rPr>
            </w:pPr>
          </w:p>
          <w:p w14:paraId="066DCA59" w14:textId="77777777" w:rsidR="0098743D" w:rsidRDefault="0098743D">
            <w:pPr>
              <w:pStyle w:val="TableParagraph"/>
              <w:spacing w:before="4"/>
              <w:rPr>
                <w:sz w:val="24"/>
              </w:rPr>
            </w:pPr>
          </w:p>
          <w:p w14:paraId="3CF872A0" w14:textId="77777777" w:rsidR="0098743D" w:rsidRDefault="00332C42" w:rsidP="00E5009C">
            <w:pPr>
              <w:pStyle w:val="TableParagraph"/>
              <w:numPr>
                <w:ilvl w:val="0"/>
                <w:numId w:val="8"/>
              </w:numPr>
              <w:tabs>
                <w:tab w:val="left" w:pos="830"/>
                <w:tab w:val="left" w:pos="831"/>
              </w:tabs>
              <w:spacing w:line="350" w:lineRule="auto"/>
              <w:ind w:right="94"/>
            </w:pPr>
            <w:r>
              <w:t>Lead,</w:t>
            </w:r>
            <w:r>
              <w:rPr>
                <w:spacing w:val="80"/>
              </w:rPr>
              <w:t xml:space="preserve"> </w:t>
            </w:r>
            <w:r>
              <w:t>motivate</w:t>
            </w:r>
            <w:r>
              <w:rPr>
                <w:spacing w:val="80"/>
              </w:rPr>
              <w:t xml:space="preserve"> </w:t>
            </w:r>
            <w:r>
              <w:t>and</w:t>
            </w:r>
            <w:r>
              <w:rPr>
                <w:spacing w:val="80"/>
              </w:rPr>
              <w:t xml:space="preserve"> </w:t>
            </w:r>
            <w:r>
              <w:t>engage</w:t>
            </w:r>
            <w:r>
              <w:rPr>
                <w:spacing w:val="80"/>
              </w:rPr>
              <w:t xml:space="preserve"> </w:t>
            </w:r>
            <w:r>
              <w:t>employees</w:t>
            </w:r>
            <w:r>
              <w:rPr>
                <w:spacing w:val="80"/>
              </w:rPr>
              <w:t xml:space="preserve"> </w:t>
            </w:r>
            <w:r>
              <w:t>to</w:t>
            </w:r>
            <w:r>
              <w:rPr>
                <w:spacing w:val="80"/>
              </w:rPr>
              <w:t xml:space="preserve"> </w:t>
            </w:r>
            <w:r>
              <w:t>achieve</w:t>
            </w:r>
            <w:r>
              <w:rPr>
                <w:spacing w:val="80"/>
              </w:rPr>
              <w:t xml:space="preserve"> </w:t>
            </w:r>
            <w:r>
              <w:t>quality results and Corporate Objectives.</w:t>
            </w:r>
          </w:p>
          <w:p w14:paraId="22524A1B" w14:textId="77777777" w:rsidR="0098743D" w:rsidRDefault="00332C42" w:rsidP="00E5009C">
            <w:pPr>
              <w:pStyle w:val="TableParagraph"/>
              <w:numPr>
                <w:ilvl w:val="0"/>
                <w:numId w:val="8"/>
              </w:numPr>
              <w:tabs>
                <w:tab w:val="left" w:pos="830"/>
                <w:tab w:val="left" w:pos="831"/>
              </w:tabs>
              <w:spacing w:before="111"/>
            </w:pPr>
            <w:r>
              <w:t>Effectively</w:t>
            </w:r>
            <w:r>
              <w:rPr>
                <w:spacing w:val="-6"/>
              </w:rPr>
              <w:t xml:space="preserve"> </w:t>
            </w:r>
            <w:r>
              <w:t>manage</w:t>
            </w:r>
            <w:r>
              <w:rPr>
                <w:spacing w:val="-7"/>
              </w:rPr>
              <w:t xml:space="preserve"> </w:t>
            </w:r>
            <w:r>
              <w:rPr>
                <w:spacing w:val="-2"/>
              </w:rPr>
              <w:t>performance</w:t>
            </w:r>
          </w:p>
        </w:tc>
      </w:tr>
      <w:tr w:rsidR="0098743D" w14:paraId="2B20629A" w14:textId="77777777">
        <w:trPr>
          <w:trHeight w:val="3035"/>
        </w:trPr>
        <w:tc>
          <w:tcPr>
            <w:tcW w:w="2660" w:type="dxa"/>
          </w:tcPr>
          <w:p w14:paraId="56FE9118" w14:textId="77777777" w:rsidR="0098743D" w:rsidRDefault="0098743D">
            <w:pPr>
              <w:pStyle w:val="TableParagraph"/>
              <w:rPr>
                <w:sz w:val="24"/>
              </w:rPr>
            </w:pPr>
          </w:p>
          <w:p w14:paraId="7F112A45" w14:textId="77777777" w:rsidR="0098743D" w:rsidRDefault="0098743D">
            <w:pPr>
              <w:pStyle w:val="TableParagraph"/>
              <w:rPr>
                <w:sz w:val="24"/>
              </w:rPr>
            </w:pPr>
          </w:p>
          <w:p w14:paraId="508F9020" w14:textId="77777777" w:rsidR="0098743D" w:rsidRDefault="00332C42">
            <w:pPr>
              <w:pStyle w:val="TableParagraph"/>
              <w:spacing w:before="206" w:line="360" w:lineRule="auto"/>
              <w:ind w:left="168" w:right="196"/>
              <w:rPr>
                <w:b/>
              </w:rPr>
            </w:pPr>
            <w:r>
              <w:rPr>
                <w:b/>
                <w:spacing w:val="-2"/>
              </w:rPr>
              <w:t>Personal Effectiveness</w:t>
            </w:r>
          </w:p>
        </w:tc>
        <w:tc>
          <w:tcPr>
            <w:tcW w:w="7197" w:type="dxa"/>
          </w:tcPr>
          <w:p w14:paraId="2E990D98" w14:textId="77777777" w:rsidR="0098743D" w:rsidRDefault="00332C42" w:rsidP="00E5009C">
            <w:pPr>
              <w:pStyle w:val="TableParagraph"/>
              <w:numPr>
                <w:ilvl w:val="0"/>
                <w:numId w:val="8"/>
              </w:numPr>
            </w:pPr>
            <w:r>
              <w:t>Take</w:t>
            </w:r>
            <w:r>
              <w:rPr>
                <w:spacing w:val="-5"/>
              </w:rPr>
              <w:t xml:space="preserve"> </w:t>
            </w:r>
            <w:r>
              <w:t>initiative</w:t>
            </w:r>
            <w:r>
              <w:rPr>
                <w:spacing w:val="-4"/>
              </w:rPr>
              <w:t xml:space="preserve"> </w:t>
            </w:r>
            <w:r>
              <w:t>and</w:t>
            </w:r>
            <w:r>
              <w:rPr>
                <w:spacing w:val="-6"/>
              </w:rPr>
              <w:t xml:space="preserve"> </w:t>
            </w:r>
            <w:r>
              <w:t>seek</w:t>
            </w:r>
            <w:r>
              <w:rPr>
                <w:spacing w:val="-8"/>
              </w:rPr>
              <w:t xml:space="preserve"> </w:t>
            </w:r>
            <w:r>
              <w:t>opportunities</w:t>
            </w:r>
            <w:r>
              <w:rPr>
                <w:spacing w:val="-6"/>
              </w:rPr>
              <w:t xml:space="preserve"> </w:t>
            </w:r>
            <w:r>
              <w:t>to</w:t>
            </w:r>
            <w:r>
              <w:rPr>
                <w:spacing w:val="-7"/>
              </w:rPr>
              <w:t xml:space="preserve"> </w:t>
            </w:r>
            <w:r>
              <w:t>exceed</w:t>
            </w:r>
            <w:r>
              <w:rPr>
                <w:spacing w:val="-8"/>
              </w:rPr>
              <w:t xml:space="preserve"> </w:t>
            </w:r>
            <w:r>
              <w:rPr>
                <w:spacing w:val="-4"/>
              </w:rPr>
              <w:t>goals</w:t>
            </w:r>
          </w:p>
          <w:p w14:paraId="40AB3E42" w14:textId="77777777" w:rsidR="0098743D" w:rsidRDefault="0098743D">
            <w:pPr>
              <w:pStyle w:val="TableParagraph"/>
              <w:rPr>
                <w:sz w:val="24"/>
              </w:rPr>
            </w:pPr>
          </w:p>
          <w:p w14:paraId="0480531B" w14:textId="77777777" w:rsidR="0098743D" w:rsidRDefault="0098743D">
            <w:pPr>
              <w:pStyle w:val="TableParagraph"/>
              <w:spacing w:before="10"/>
              <w:rPr>
                <w:sz w:val="19"/>
              </w:rPr>
            </w:pPr>
          </w:p>
          <w:p w14:paraId="4A00E037" w14:textId="77777777" w:rsidR="0098743D" w:rsidRDefault="00332C42" w:rsidP="00E5009C">
            <w:pPr>
              <w:pStyle w:val="TableParagraph"/>
              <w:numPr>
                <w:ilvl w:val="0"/>
                <w:numId w:val="8"/>
              </w:numPr>
              <w:spacing w:before="1" w:line="360" w:lineRule="auto"/>
            </w:pPr>
            <w:r>
              <w:t>Manages</w:t>
            </w:r>
            <w:r>
              <w:rPr>
                <w:spacing w:val="-6"/>
              </w:rPr>
              <w:t xml:space="preserve"> </w:t>
            </w:r>
            <w:r>
              <w:t>time</w:t>
            </w:r>
            <w:r>
              <w:rPr>
                <w:spacing w:val="-6"/>
              </w:rPr>
              <w:t xml:space="preserve"> </w:t>
            </w:r>
            <w:r>
              <w:t>and</w:t>
            </w:r>
            <w:r>
              <w:rPr>
                <w:spacing w:val="-4"/>
              </w:rPr>
              <w:t xml:space="preserve"> </w:t>
            </w:r>
            <w:r>
              <w:t>workload</w:t>
            </w:r>
            <w:r>
              <w:rPr>
                <w:spacing w:val="-4"/>
              </w:rPr>
              <w:t xml:space="preserve"> </w:t>
            </w:r>
            <w:r>
              <w:t>effectively</w:t>
            </w:r>
            <w:r>
              <w:rPr>
                <w:spacing w:val="-6"/>
              </w:rPr>
              <w:t xml:space="preserve"> </w:t>
            </w:r>
            <w:r>
              <w:t>and</w:t>
            </w:r>
            <w:r>
              <w:rPr>
                <w:spacing w:val="-4"/>
              </w:rPr>
              <w:t xml:space="preserve"> </w:t>
            </w:r>
            <w:r>
              <w:t>operates</w:t>
            </w:r>
            <w:r>
              <w:rPr>
                <w:spacing w:val="-3"/>
              </w:rPr>
              <w:t xml:space="preserve"> </w:t>
            </w:r>
            <w:r>
              <w:t>in</w:t>
            </w:r>
            <w:r>
              <w:rPr>
                <w:spacing w:val="-4"/>
              </w:rPr>
              <w:t xml:space="preserve"> </w:t>
            </w:r>
            <w:r>
              <w:t>an environment with significant complexity and pace</w:t>
            </w:r>
          </w:p>
          <w:p w14:paraId="1EA67AAB" w14:textId="77777777" w:rsidR="0098743D" w:rsidRDefault="0098743D">
            <w:pPr>
              <w:pStyle w:val="TableParagraph"/>
              <w:spacing w:before="1"/>
              <w:rPr>
                <w:sz w:val="33"/>
              </w:rPr>
            </w:pPr>
          </w:p>
          <w:p w14:paraId="73BCC00B" w14:textId="77777777" w:rsidR="0098743D" w:rsidRDefault="00332C42" w:rsidP="00E5009C">
            <w:pPr>
              <w:pStyle w:val="TableParagraph"/>
              <w:numPr>
                <w:ilvl w:val="0"/>
                <w:numId w:val="8"/>
              </w:numPr>
              <w:spacing w:line="360" w:lineRule="auto"/>
              <w:ind w:right="187"/>
            </w:pPr>
            <w:r>
              <w:t>Maintain</w:t>
            </w:r>
            <w:r>
              <w:rPr>
                <w:spacing w:val="-4"/>
              </w:rPr>
              <w:t xml:space="preserve"> </w:t>
            </w:r>
            <w:r>
              <w:t>a</w:t>
            </w:r>
            <w:r>
              <w:rPr>
                <w:spacing w:val="-5"/>
              </w:rPr>
              <w:t xml:space="preserve"> </w:t>
            </w:r>
            <w:r>
              <w:t>positive,</w:t>
            </w:r>
            <w:r>
              <w:rPr>
                <w:spacing w:val="-5"/>
              </w:rPr>
              <w:t xml:space="preserve"> </w:t>
            </w:r>
            <w:r>
              <w:t>constructive</w:t>
            </w:r>
            <w:r>
              <w:rPr>
                <w:spacing w:val="-4"/>
              </w:rPr>
              <w:t xml:space="preserve"> </w:t>
            </w:r>
            <w:r>
              <w:t>and</w:t>
            </w:r>
            <w:r>
              <w:rPr>
                <w:spacing w:val="-6"/>
              </w:rPr>
              <w:t xml:space="preserve"> </w:t>
            </w:r>
            <w:r>
              <w:t>enthusiastic</w:t>
            </w:r>
            <w:r>
              <w:rPr>
                <w:spacing w:val="-6"/>
              </w:rPr>
              <w:t xml:space="preserve"> </w:t>
            </w:r>
            <w:r>
              <w:t>attitude</w:t>
            </w:r>
            <w:r>
              <w:rPr>
                <w:spacing w:val="-5"/>
              </w:rPr>
              <w:t xml:space="preserve"> </w:t>
            </w:r>
            <w:r>
              <w:t>to their role.</w:t>
            </w:r>
          </w:p>
        </w:tc>
      </w:tr>
    </w:tbl>
    <w:p w14:paraId="14738A7C" w14:textId="77777777" w:rsidR="0098743D" w:rsidRDefault="0098743D">
      <w:pPr>
        <w:pStyle w:val="BodyText"/>
        <w:rPr>
          <w:sz w:val="20"/>
        </w:rPr>
      </w:pPr>
    </w:p>
    <w:p w14:paraId="2F947709" w14:textId="77777777" w:rsidR="0098743D" w:rsidRDefault="0098743D">
      <w:pPr>
        <w:pStyle w:val="BodyText"/>
        <w:rPr>
          <w:sz w:val="20"/>
        </w:rPr>
      </w:pPr>
    </w:p>
    <w:p w14:paraId="6DA772C0" w14:textId="77777777" w:rsidR="0098743D" w:rsidRDefault="0098743D">
      <w:pPr>
        <w:pStyle w:val="BodyText"/>
        <w:spacing w:before="3"/>
      </w:pPr>
    </w:p>
    <w:p w14:paraId="4BEA31D3" w14:textId="2C2ACAE9" w:rsidR="0098743D" w:rsidRDefault="00332C42">
      <w:pPr>
        <w:pStyle w:val="Heading2"/>
        <w:spacing w:before="92"/>
        <w:rPr>
          <w:u w:val="none"/>
        </w:rPr>
      </w:pPr>
      <w:r>
        <w:rPr>
          <w:u w:val="none"/>
        </w:rPr>
        <w:t>ADDITIONAL</w:t>
      </w:r>
      <w:r>
        <w:rPr>
          <w:spacing w:val="-5"/>
          <w:u w:val="none"/>
        </w:rPr>
        <w:t xml:space="preserve"> </w:t>
      </w:r>
      <w:r>
        <w:rPr>
          <w:u w:val="none"/>
        </w:rPr>
        <w:t>RELEVANT</w:t>
      </w:r>
      <w:r>
        <w:rPr>
          <w:spacing w:val="-4"/>
          <w:u w:val="none"/>
        </w:rPr>
        <w:t xml:space="preserve"> </w:t>
      </w:r>
      <w:r>
        <w:rPr>
          <w:u w:val="none"/>
        </w:rPr>
        <w:t>INFORMATION</w:t>
      </w:r>
      <w:r>
        <w:rPr>
          <w:spacing w:val="-8"/>
          <w:u w:val="none"/>
        </w:rPr>
        <w:t xml:space="preserve"> </w:t>
      </w:r>
      <w:r>
        <w:rPr>
          <w:u w:val="none"/>
        </w:rPr>
        <w:t>FOR</w:t>
      </w:r>
      <w:r>
        <w:rPr>
          <w:spacing w:val="-4"/>
          <w:u w:val="none"/>
        </w:rPr>
        <w:t xml:space="preserve"> </w:t>
      </w:r>
      <w:r>
        <w:rPr>
          <w:spacing w:val="-2"/>
          <w:u w:val="none"/>
        </w:rPr>
        <w:t>APPLICANTS</w:t>
      </w:r>
    </w:p>
    <w:p w14:paraId="72865214" w14:textId="77777777" w:rsidR="0098743D" w:rsidRDefault="0098743D">
      <w:pPr>
        <w:pStyle w:val="BodyText"/>
        <w:rPr>
          <w:b/>
        </w:rPr>
      </w:pPr>
    </w:p>
    <w:p w14:paraId="2607AEB8" w14:textId="77777777" w:rsidR="0098743D" w:rsidRDefault="00332C42">
      <w:pPr>
        <w:pStyle w:val="ListParagraph"/>
        <w:numPr>
          <w:ilvl w:val="1"/>
          <w:numId w:val="5"/>
        </w:numPr>
        <w:tabs>
          <w:tab w:val="left" w:pos="954"/>
        </w:tabs>
        <w:spacing w:before="1" w:line="357" w:lineRule="auto"/>
        <w:ind w:right="208"/>
        <w:rPr>
          <w:sz w:val="24"/>
        </w:rPr>
      </w:pPr>
      <w:r>
        <w:rPr>
          <w:sz w:val="24"/>
        </w:rPr>
        <w:t>An applicant who is found to be ineligible at any stage of the competition will not be further considered.</w:t>
      </w:r>
      <w:r>
        <w:rPr>
          <w:spacing w:val="80"/>
          <w:sz w:val="24"/>
        </w:rPr>
        <w:t xml:space="preserve"> </w:t>
      </w:r>
      <w:r>
        <w:rPr>
          <w:sz w:val="24"/>
        </w:rPr>
        <w:t xml:space="preserve">Provision of inaccurate, untrue or misleading information will lead to disqualification from the competition, withdrawal of employment offer or </w:t>
      </w:r>
      <w:r>
        <w:rPr>
          <w:spacing w:val="-2"/>
          <w:sz w:val="24"/>
        </w:rPr>
        <w:t>dismissal.</w:t>
      </w:r>
    </w:p>
    <w:p w14:paraId="0FC6A097" w14:textId="77777777" w:rsidR="0098743D" w:rsidRDefault="0098743D">
      <w:pPr>
        <w:spacing w:line="357" w:lineRule="auto"/>
        <w:jc w:val="both"/>
        <w:rPr>
          <w:sz w:val="24"/>
        </w:rPr>
        <w:sectPr w:rsidR="0098743D">
          <w:pgSz w:w="11910" w:h="16840"/>
          <w:pgMar w:top="1040" w:right="920" w:bottom="1260" w:left="900" w:header="728" w:footer="1060" w:gutter="0"/>
          <w:cols w:space="720"/>
        </w:sectPr>
      </w:pPr>
    </w:p>
    <w:p w14:paraId="520B68DE" w14:textId="4F59A3EB" w:rsidR="0098743D" w:rsidRDefault="00332C42">
      <w:pPr>
        <w:pStyle w:val="ListParagraph"/>
        <w:numPr>
          <w:ilvl w:val="1"/>
          <w:numId w:val="5"/>
        </w:numPr>
        <w:tabs>
          <w:tab w:val="left" w:pos="954"/>
        </w:tabs>
        <w:spacing w:before="90" w:line="355" w:lineRule="auto"/>
        <w:ind w:right="211"/>
        <w:rPr>
          <w:sz w:val="24"/>
        </w:rPr>
      </w:pPr>
      <w:r>
        <w:rPr>
          <w:sz w:val="24"/>
        </w:rPr>
        <w:lastRenderedPageBreak/>
        <w:t xml:space="preserve">Information provided by a candidate in their application form will be used for the purpose of the </w:t>
      </w:r>
      <w:r w:rsidR="00D159BA">
        <w:rPr>
          <w:sz w:val="24"/>
        </w:rPr>
        <w:t>Executive Construction / Project Manager</w:t>
      </w:r>
      <w:r>
        <w:rPr>
          <w:sz w:val="24"/>
        </w:rPr>
        <w:t xml:space="preserve"> Competition.</w:t>
      </w:r>
      <w:r>
        <w:rPr>
          <w:spacing w:val="80"/>
          <w:sz w:val="24"/>
        </w:rPr>
        <w:t xml:space="preserve"> </w:t>
      </w:r>
      <w:r>
        <w:rPr>
          <w:sz w:val="24"/>
        </w:rPr>
        <w:t>By applying for this post, the applicant is consenting to their information being used for this purpose.</w:t>
      </w:r>
    </w:p>
    <w:p w14:paraId="1AC2E657" w14:textId="77777777" w:rsidR="0098743D" w:rsidRDefault="0098743D">
      <w:pPr>
        <w:pStyle w:val="BodyText"/>
        <w:spacing w:before="7"/>
        <w:rPr>
          <w:sz w:val="36"/>
        </w:rPr>
      </w:pPr>
    </w:p>
    <w:p w14:paraId="420B5B57" w14:textId="77777777" w:rsidR="0098743D" w:rsidRDefault="00332C42">
      <w:pPr>
        <w:pStyle w:val="Heading2"/>
        <w:numPr>
          <w:ilvl w:val="1"/>
          <w:numId w:val="5"/>
        </w:numPr>
        <w:tabs>
          <w:tab w:val="left" w:pos="953"/>
          <w:tab w:val="left" w:pos="954"/>
        </w:tabs>
        <w:ind w:hanging="361"/>
        <w:rPr>
          <w:u w:val="none"/>
        </w:rPr>
      </w:pPr>
      <w:r>
        <w:rPr>
          <w:u w:val="none"/>
        </w:rPr>
        <w:t>General</w:t>
      </w:r>
      <w:r>
        <w:rPr>
          <w:spacing w:val="-3"/>
          <w:u w:val="none"/>
        </w:rPr>
        <w:t xml:space="preserve"> </w:t>
      </w:r>
      <w:r>
        <w:rPr>
          <w:u w:val="none"/>
        </w:rPr>
        <w:t>Data</w:t>
      </w:r>
      <w:r>
        <w:rPr>
          <w:spacing w:val="-3"/>
          <w:u w:val="none"/>
        </w:rPr>
        <w:t xml:space="preserve"> </w:t>
      </w:r>
      <w:r>
        <w:rPr>
          <w:u w:val="none"/>
        </w:rPr>
        <w:t>Protection</w:t>
      </w:r>
      <w:r>
        <w:rPr>
          <w:spacing w:val="-2"/>
          <w:u w:val="none"/>
        </w:rPr>
        <w:t xml:space="preserve"> </w:t>
      </w:r>
      <w:r>
        <w:rPr>
          <w:u w:val="none"/>
        </w:rPr>
        <w:t>Regulation</w:t>
      </w:r>
      <w:r>
        <w:rPr>
          <w:spacing w:val="-2"/>
          <w:u w:val="none"/>
        </w:rPr>
        <w:t xml:space="preserve"> (GDPR)</w:t>
      </w:r>
    </w:p>
    <w:p w14:paraId="48BBFA3D" w14:textId="77777777" w:rsidR="0098743D" w:rsidRDefault="00332C42">
      <w:pPr>
        <w:pStyle w:val="BodyText"/>
        <w:spacing w:before="192" w:line="360" w:lineRule="auto"/>
        <w:ind w:left="938" w:right="287"/>
      </w:pPr>
      <w:r>
        <w:t>The</w:t>
      </w:r>
      <w:r>
        <w:rPr>
          <w:spacing w:val="-2"/>
        </w:rPr>
        <w:t xml:space="preserve"> </w:t>
      </w:r>
      <w:r>
        <w:t>General</w:t>
      </w:r>
      <w:r>
        <w:rPr>
          <w:spacing w:val="-2"/>
        </w:rPr>
        <w:t xml:space="preserve"> </w:t>
      </w:r>
      <w:r>
        <w:t>Data</w:t>
      </w:r>
      <w:r>
        <w:rPr>
          <w:spacing w:val="-3"/>
        </w:rPr>
        <w:t xml:space="preserve"> </w:t>
      </w:r>
      <w:r>
        <w:t>Protection</w:t>
      </w:r>
      <w:r>
        <w:rPr>
          <w:spacing w:val="-2"/>
        </w:rPr>
        <w:t xml:space="preserve"> </w:t>
      </w:r>
      <w:r>
        <w:t>Regulation</w:t>
      </w:r>
      <w:r>
        <w:rPr>
          <w:spacing w:val="-2"/>
        </w:rPr>
        <w:t xml:space="preserve"> </w:t>
      </w:r>
      <w:r>
        <w:t>(GDPR)</w:t>
      </w:r>
      <w:r>
        <w:rPr>
          <w:spacing w:val="-4"/>
        </w:rPr>
        <w:t xml:space="preserve"> </w:t>
      </w:r>
      <w:r>
        <w:t>came</w:t>
      </w:r>
      <w:r>
        <w:rPr>
          <w:spacing w:val="-4"/>
        </w:rPr>
        <w:t xml:space="preserve"> </w:t>
      </w:r>
      <w:r>
        <w:t>into</w:t>
      </w:r>
      <w:r>
        <w:rPr>
          <w:spacing w:val="-3"/>
        </w:rPr>
        <w:t xml:space="preserve"> </w:t>
      </w:r>
      <w:r>
        <w:t>force</w:t>
      </w:r>
      <w:r>
        <w:rPr>
          <w:spacing w:val="-5"/>
        </w:rPr>
        <w:t xml:space="preserve"> </w:t>
      </w:r>
      <w:r>
        <w:t>on</w:t>
      </w:r>
      <w:r>
        <w:rPr>
          <w:spacing w:val="-4"/>
        </w:rPr>
        <w:t xml:space="preserve"> </w:t>
      </w:r>
      <w:r>
        <w:t>the</w:t>
      </w:r>
      <w:r>
        <w:rPr>
          <w:spacing w:val="-4"/>
        </w:rPr>
        <w:t xml:space="preserve"> </w:t>
      </w:r>
      <w:r>
        <w:t>25th</w:t>
      </w:r>
      <w:r>
        <w:rPr>
          <w:spacing w:val="-1"/>
        </w:rPr>
        <w:t xml:space="preserve"> </w:t>
      </w:r>
      <w:r>
        <w:t>May 2018, replacing the existing data protection framework under the EU Data Protection Directive.</w:t>
      </w:r>
    </w:p>
    <w:p w14:paraId="6E7BC3A2" w14:textId="77777777" w:rsidR="0098743D" w:rsidRDefault="00332C42">
      <w:pPr>
        <w:pStyle w:val="BodyText"/>
        <w:spacing w:before="60" w:line="360" w:lineRule="auto"/>
        <w:ind w:left="938" w:right="287"/>
      </w:pPr>
      <w:r>
        <w:t>When you register with Cavan County Council or submit an application for a competition,</w:t>
      </w:r>
      <w:r>
        <w:rPr>
          <w:spacing w:val="-3"/>
        </w:rPr>
        <w:t xml:space="preserve"> </w:t>
      </w:r>
      <w:r>
        <w:t>we</w:t>
      </w:r>
      <w:r>
        <w:rPr>
          <w:spacing w:val="-3"/>
        </w:rPr>
        <w:t xml:space="preserve"> </w:t>
      </w:r>
      <w:r>
        <w:t>create</w:t>
      </w:r>
      <w:r>
        <w:rPr>
          <w:spacing w:val="-4"/>
        </w:rPr>
        <w:t xml:space="preserve"> </w:t>
      </w:r>
      <w:r>
        <w:t>a</w:t>
      </w:r>
      <w:r>
        <w:rPr>
          <w:spacing w:val="-2"/>
        </w:rPr>
        <w:t xml:space="preserve"> </w:t>
      </w:r>
      <w:r>
        <w:t>computer</w:t>
      </w:r>
      <w:r>
        <w:rPr>
          <w:spacing w:val="-3"/>
        </w:rPr>
        <w:t xml:space="preserve"> </w:t>
      </w:r>
      <w:r>
        <w:t>record in</w:t>
      </w:r>
      <w:r>
        <w:rPr>
          <w:spacing w:val="-3"/>
        </w:rPr>
        <w:t xml:space="preserve"> </w:t>
      </w:r>
      <w:r>
        <w:t>your</w:t>
      </w:r>
      <w:r>
        <w:rPr>
          <w:spacing w:val="-3"/>
        </w:rPr>
        <w:t xml:space="preserve"> </w:t>
      </w:r>
      <w:r>
        <w:t>name.</w:t>
      </w:r>
      <w:r>
        <w:rPr>
          <w:spacing w:val="-3"/>
        </w:rPr>
        <w:t xml:space="preserve"> </w:t>
      </w:r>
      <w:r>
        <w:t>Information</w:t>
      </w:r>
      <w:r>
        <w:rPr>
          <w:spacing w:val="-5"/>
        </w:rPr>
        <w:t xml:space="preserve"> </w:t>
      </w:r>
      <w:r>
        <w:t>submitted</w:t>
      </w:r>
      <w:r>
        <w:rPr>
          <w:spacing w:val="-5"/>
        </w:rPr>
        <w:t xml:space="preserve"> </w:t>
      </w:r>
      <w:r>
        <w:t>with a job application is used in processing your application. Where the services of a third party are used in processing your application, it may be required to provide them with information, however all necessary precautions will be taken to ensure the security of your data.</w:t>
      </w:r>
    </w:p>
    <w:p w14:paraId="1D0D1703" w14:textId="77777777" w:rsidR="0098743D" w:rsidRDefault="0098743D">
      <w:pPr>
        <w:pStyle w:val="BodyText"/>
        <w:rPr>
          <w:sz w:val="20"/>
        </w:rPr>
      </w:pPr>
    </w:p>
    <w:p w14:paraId="1A389CFE" w14:textId="46F0B0E4" w:rsidR="0098743D" w:rsidRDefault="00CE1155">
      <w:pPr>
        <w:pStyle w:val="BodyText"/>
        <w:rPr>
          <w:sz w:val="19"/>
        </w:rPr>
      </w:pPr>
      <w:r>
        <w:rPr>
          <w:noProof/>
        </w:rPr>
        <mc:AlternateContent>
          <mc:Choice Requires="wpg">
            <w:drawing>
              <wp:anchor distT="0" distB="0" distL="0" distR="0" simplePos="0" relativeHeight="251659264" behindDoc="1" locked="0" layoutInCell="1" allowOverlap="1" wp14:anchorId="082022C6" wp14:editId="2E77D9F1">
                <wp:simplePos x="0" y="0"/>
                <wp:positionH relativeFrom="page">
                  <wp:posOffset>650875</wp:posOffset>
                </wp:positionH>
                <wp:positionV relativeFrom="paragraph">
                  <wp:posOffset>154305</wp:posOffset>
                </wp:positionV>
                <wp:extent cx="6264910" cy="1875155"/>
                <wp:effectExtent l="0" t="0" r="0" b="0"/>
                <wp:wrapTopAndBottom/>
                <wp:docPr id="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1875155"/>
                          <a:chOff x="1025" y="243"/>
                          <a:chExt cx="9866" cy="2953"/>
                        </a:xfrm>
                      </wpg:grpSpPr>
                      <wps:wsp>
                        <wps:cNvPr id="6" name="docshape5"/>
                        <wps:cNvSpPr>
                          <a:spLocks/>
                        </wps:cNvSpPr>
                        <wps:spPr bwMode="auto">
                          <a:xfrm>
                            <a:off x="1024" y="252"/>
                            <a:ext cx="9857" cy="2934"/>
                          </a:xfrm>
                          <a:custGeom>
                            <a:avLst/>
                            <a:gdLst>
                              <a:gd name="T0" fmla="+- 0 10881 1025"/>
                              <a:gd name="T1" fmla="*/ T0 w 9857"/>
                              <a:gd name="T2" fmla="+- 0 1510 252"/>
                              <a:gd name="T3" fmla="*/ 1510 h 2934"/>
                              <a:gd name="T4" fmla="+- 0 1025 1025"/>
                              <a:gd name="T5" fmla="*/ T4 w 9857"/>
                              <a:gd name="T6" fmla="+- 0 1510 252"/>
                              <a:gd name="T7" fmla="*/ 1510 h 2934"/>
                              <a:gd name="T8" fmla="+- 0 1025 1025"/>
                              <a:gd name="T9" fmla="*/ T8 w 9857"/>
                              <a:gd name="T10" fmla="+- 0 1926 252"/>
                              <a:gd name="T11" fmla="*/ 1926 h 2934"/>
                              <a:gd name="T12" fmla="+- 0 1025 1025"/>
                              <a:gd name="T13" fmla="*/ T12 w 9857"/>
                              <a:gd name="T14" fmla="+- 0 2338 252"/>
                              <a:gd name="T15" fmla="*/ 2338 h 2934"/>
                              <a:gd name="T16" fmla="+- 0 1025 1025"/>
                              <a:gd name="T17" fmla="*/ T16 w 9857"/>
                              <a:gd name="T18" fmla="+- 0 2754 252"/>
                              <a:gd name="T19" fmla="*/ 2754 h 2934"/>
                              <a:gd name="T20" fmla="+- 0 1025 1025"/>
                              <a:gd name="T21" fmla="*/ T20 w 9857"/>
                              <a:gd name="T22" fmla="+- 0 3186 252"/>
                              <a:gd name="T23" fmla="*/ 3186 h 2934"/>
                              <a:gd name="T24" fmla="+- 0 10881 1025"/>
                              <a:gd name="T25" fmla="*/ T24 w 9857"/>
                              <a:gd name="T26" fmla="+- 0 3186 252"/>
                              <a:gd name="T27" fmla="*/ 3186 h 2934"/>
                              <a:gd name="T28" fmla="+- 0 10881 1025"/>
                              <a:gd name="T29" fmla="*/ T28 w 9857"/>
                              <a:gd name="T30" fmla="+- 0 2754 252"/>
                              <a:gd name="T31" fmla="*/ 2754 h 2934"/>
                              <a:gd name="T32" fmla="+- 0 10881 1025"/>
                              <a:gd name="T33" fmla="*/ T32 w 9857"/>
                              <a:gd name="T34" fmla="+- 0 2338 252"/>
                              <a:gd name="T35" fmla="*/ 2338 h 2934"/>
                              <a:gd name="T36" fmla="+- 0 10881 1025"/>
                              <a:gd name="T37" fmla="*/ T36 w 9857"/>
                              <a:gd name="T38" fmla="+- 0 1926 252"/>
                              <a:gd name="T39" fmla="*/ 1926 h 2934"/>
                              <a:gd name="T40" fmla="+- 0 10881 1025"/>
                              <a:gd name="T41" fmla="*/ T40 w 9857"/>
                              <a:gd name="T42" fmla="+- 0 1510 252"/>
                              <a:gd name="T43" fmla="*/ 1510 h 2934"/>
                              <a:gd name="T44" fmla="+- 0 10881 1025"/>
                              <a:gd name="T45" fmla="*/ T44 w 9857"/>
                              <a:gd name="T46" fmla="+- 0 252 252"/>
                              <a:gd name="T47" fmla="*/ 252 h 2934"/>
                              <a:gd name="T48" fmla="+- 0 1025 1025"/>
                              <a:gd name="T49" fmla="*/ T48 w 9857"/>
                              <a:gd name="T50" fmla="+- 0 252 252"/>
                              <a:gd name="T51" fmla="*/ 252 h 2934"/>
                              <a:gd name="T52" fmla="+- 0 1025 1025"/>
                              <a:gd name="T53" fmla="*/ T52 w 9857"/>
                              <a:gd name="T54" fmla="+- 0 682 252"/>
                              <a:gd name="T55" fmla="*/ 682 h 2934"/>
                              <a:gd name="T56" fmla="+- 0 1025 1025"/>
                              <a:gd name="T57" fmla="*/ T56 w 9857"/>
                              <a:gd name="T58" fmla="+- 0 682 252"/>
                              <a:gd name="T59" fmla="*/ 682 h 2934"/>
                              <a:gd name="T60" fmla="+- 0 1025 1025"/>
                              <a:gd name="T61" fmla="*/ T60 w 9857"/>
                              <a:gd name="T62" fmla="+- 0 1098 252"/>
                              <a:gd name="T63" fmla="*/ 1098 h 2934"/>
                              <a:gd name="T64" fmla="+- 0 1025 1025"/>
                              <a:gd name="T65" fmla="*/ T64 w 9857"/>
                              <a:gd name="T66" fmla="+- 0 1510 252"/>
                              <a:gd name="T67" fmla="*/ 1510 h 2934"/>
                              <a:gd name="T68" fmla="+- 0 10881 1025"/>
                              <a:gd name="T69" fmla="*/ T68 w 9857"/>
                              <a:gd name="T70" fmla="+- 0 1510 252"/>
                              <a:gd name="T71" fmla="*/ 1510 h 2934"/>
                              <a:gd name="T72" fmla="+- 0 10881 1025"/>
                              <a:gd name="T73" fmla="*/ T72 w 9857"/>
                              <a:gd name="T74" fmla="+- 0 1098 252"/>
                              <a:gd name="T75" fmla="*/ 1098 h 2934"/>
                              <a:gd name="T76" fmla="+- 0 10881 1025"/>
                              <a:gd name="T77" fmla="*/ T76 w 9857"/>
                              <a:gd name="T78" fmla="+- 0 682 252"/>
                              <a:gd name="T79" fmla="*/ 682 h 2934"/>
                              <a:gd name="T80" fmla="+- 0 10881 1025"/>
                              <a:gd name="T81" fmla="*/ T80 w 9857"/>
                              <a:gd name="T82" fmla="+- 0 682 252"/>
                              <a:gd name="T83" fmla="*/ 682 h 2934"/>
                              <a:gd name="T84" fmla="+- 0 10881 1025"/>
                              <a:gd name="T85" fmla="*/ T84 w 9857"/>
                              <a:gd name="T86" fmla="+- 0 252 252"/>
                              <a:gd name="T87" fmla="*/ 252 h 2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857" h="2934">
                                <a:moveTo>
                                  <a:pt x="9856" y="1258"/>
                                </a:moveTo>
                                <a:lnTo>
                                  <a:pt x="0" y="1258"/>
                                </a:lnTo>
                                <a:lnTo>
                                  <a:pt x="0" y="1674"/>
                                </a:lnTo>
                                <a:lnTo>
                                  <a:pt x="0" y="2086"/>
                                </a:lnTo>
                                <a:lnTo>
                                  <a:pt x="0" y="2502"/>
                                </a:lnTo>
                                <a:lnTo>
                                  <a:pt x="0" y="2934"/>
                                </a:lnTo>
                                <a:lnTo>
                                  <a:pt x="9856" y="2934"/>
                                </a:lnTo>
                                <a:lnTo>
                                  <a:pt x="9856" y="2502"/>
                                </a:lnTo>
                                <a:lnTo>
                                  <a:pt x="9856" y="2086"/>
                                </a:lnTo>
                                <a:lnTo>
                                  <a:pt x="9856" y="1674"/>
                                </a:lnTo>
                                <a:lnTo>
                                  <a:pt x="9856" y="1258"/>
                                </a:lnTo>
                                <a:close/>
                                <a:moveTo>
                                  <a:pt x="9856" y="0"/>
                                </a:moveTo>
                                <a:lnTo>
                                  <a:pt x="0" y="0"/>
                                </a:lnTo>
                                <a:lnTo>
                                  <a:pt x="0" y="430"/>
                                </a:lnTo>
                                <a:lnTo>
                                  <a:pt x="0" y="846"/>
                                </a:lnTo>
                                <a:lnTo>
                                  <a:pt x="0" y="1258"/>
                                </a:lnTo>
                                <a:lnTo>
                                  <a:pt x="9856" y="1258"/>
                                </a:lnTo>
                                <a:lnTo>
                                  <a:pt x="9856" y="846"/>
                                </a:lnTo>
                                <a:lnTo>
                                  <a:pt x="9856" y="430"/>
                                </a:lnTo>
                                <a:lnTo>
                                  <a:pt x="9856"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6"/>
                        <wps:cNvSpPr txBox="1">
                          <a:spLocks noChangeArrowheads="1"/>
                        </wps:cNvSpPr>
                        <wps:spPr bwMode="auto">
                          <a:xfrm>
                            <a:off x="1099" y="247"/>
                            <a:ext cx="9787" cy="294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7C8B95" w14:textId="77777777" w:rsidR="0098743D" w:rsidRDefault="00332C42">
                              <w:pPr>
                                <w:spacing w:before="19"/>
                                <w:ind w:left="3761"/>
                                <w:rPr>
                                  <w:b/>
                                  <w:sz w:val="24"/>
                                </w:rPr>
                              </w:pPr>
                              <w:r>
                                <w:rPr>
                                  <w:b/>
                                  <w:sz w:val="24"/>
                                </w:rPr>
                                <w:t>Note</w:t>
                              </w:r>
                              <w:r>
                                <w:rPr>
                                  <w:b/>
                                  <w:spacing w:val="-3"/>
                                  <w:sz w:val="24"/>
                                </w:rPr>
                                <w:t xml:space="preserve"> </w:t>
                              </w:r>
                              <w:r>
                                <w:rPr>
                                  <w:b/>
                                  <w:sz w:val="24"/>
                                </w:rPr>
                                <w:t>-</w:t>
                              </w:r>
                              <w:r>
                                <w:rPr>
                                  <w:b/>
                                  <w:spacing w:val="-3"/>
                                  <w:sz w:val="24"/>
                                </w:rPr>
                                <w:t xml:space="preserve"> </w:t>
                              </w:r>
                              <w:r>
                                <w:rPr>
                                  <w:b/>
                                  <w:spacing w:val="-2"/>
                                  <w:sz w:val="24"/>
                                </w:rPr>
                                <w:t>Canvassing:</w:t>
                              </w:r>
                            </w:p>
                            <w:p w14:paraId="7403D7AD" w14:textId="77777777" w:rsidR="0098743D" w:rsidRDefault="00332C42">
                              <w:pPr>
                                <w:spacing w:before="135" w:line="360" w:lineRule="auto"/>
                                <w:ind w:left="28" w:right="167"/>
                                <w:rPr>
                                  <w:b/>
                                  <w:sz w:val="24"/>
                                </w:rPr>
                              </w:pPr>
                              <w:r>
                                <w:rPr>
                                  <w:b/>
                                  <w:sz w:val="24"/>
                                </w:rPr>
                                <w:t>Applicants are reminded that any attempt by themselves or by any persons acting on their behalf directly or indirectly by means of written communication or otherwise</w:t>
                              </w:r>
                              <w:r>
                                <w:rPr>
                                  <w:b/>
                                  <w:spacing w:val="-2"/>
                                  <w:sz w:val="24"/>
                                </w:rPr>
                                <w:t xml:space="preserve"> </w:t>
                              </w:r>
                              <w:r>
                                <w:rPr>
                                  <w:b/>
                                  <w:sz w:val="24"/>
                                </w:rPr>
                                <w:t>to</w:t>
                              </w:r>
                              <w:r>
                                <w:rPr>
                                  <w:b/>
                                  <w:spacing w:val="-5"/>
                                  <w:sz w:val="24"/>
                                </w:rPr>
                                <w:t xml:space="preserve"> </w:t>
                              </w:r>
                              <w:r>
                                <w:rPr>
                                  <w:b/>
                                  <w:sz w:val="24"/>
                                </w:rPr>
                                <w:t>canvass</w:t>
                              </w:r>
                              <w:r>
                                <w:rPr>
                                  <w:b/>
                                  <w:spacing w:val="-4"/>
                                  <w:sz w:val="24"/>
                                </w:rPr>
                                <w:t xml:space="preserve"> </w:t>
                              </w:r>
                              <w:r>
                                <w:rPr>
                                  <w:b/>
                                  <w:sz w:val="24"/>
                                </w:rPr>
                                <w:t>or</w:t>
                              </w:r>
                              <w:r>
                                <w:rPr>
                                  <w:b/>
                                  <w:spacing w:val="-2"/>
                                  <w:sz w:val="24"/>
                                </w:rPr>
                                <w:t xml:space="preserve"> </w:t>
                              </w:r>
                              <w:r>
                                <w:rPr>
                                  <w:b/>
                                  <w:sz w:val="24"/>
                                </w:rPr>
                                <w:t>otherwise</w:t>
                              </w:r>
                              <w:r>
                                <w:rPr>
                                  <w:b/>
                                  <w:spacing w:val="-3"/>
                                  <w:sz w:val="24"/>
                                </w:rPr>
                                <w:t xml:space="preserve"> </w:t>
                              </w:r>
                              <w:r>
                                <w:rPr>
                                  <w:b/>
                                  <w:sz w:val="24"/>
                                </w:rPr>
                                <w:t>influence in</w:t>
                              </w:r>
                              <w:r>
                                <w:rPr>
                                  <w:b/>
                                  <w:spacing w:val="-2"/>
                                  <w:sz w:val="24"/>
                                </w:rPr>
                                <w:t xml:space="preserve"> </w:t>
                              </w:r>
                              <w:r>
                                <w:rPr>
                                  <w:b/>
                                  <w:sz w:val="24"/>
                                </w:rPr>
                                <w:t>the</w:t>
                              </w:r>
                              <w:r>
                                <w:rPr>
                                  <w:b/>
                                  <w:spacing w:val="-4"/>
                                  <w:sz w:val="24"/>
                                </w:rPr>
                                <w:t xml:space="preserve"> </w:t>
                              </w:r>
                              <w:r>
                                <w:rPr>
                                  <w:b/>
                                  <w:sz w:val="24"/>
                                </w:rPr>
                                <w:t>candidate’s</w:t>
                              </w:r>
                              <w:r>
                                <w:rPr>
                                  <w:b/>
                                  <w:spacing w:val="-3"/>
                                  <w:sz w:val="24"/>
                                </w:rPr>
                                <w:t xml:space="preserve"> </w:t>
                              </w:r>
                              <w:r>
                                <w:rPr>
                                  <w:b/>
                                  <w:sz w:val="24"/>
                                </w:rPr>
                                <w:t>favour</w:t>
                              </w:r>
                              <w:r>
                                <w:rPr>
                                  <w:b/>
                                  <w:spacing w:val="-3"/>
                                  <w:sz w:val="24"/>
                                </w:rPr>
                                <w:t xml:space="preserve"> </w:t>
                              </w:r>
                              <w:r>
                                <w:rPr>
                                  <w:b/>
                                  <w:sz w:val="24"/>
                                </w:rPr>
                                <w:t>any</w:t>
                              </w:r>
                              <w:r>
                                <w:rPr>
                                  <w:b/>
                                  <w:spacing w:val="-2"/>
                                  <w:sz w:val="24"/>
                                </w:rPr>
                                <w:t xml:space="preserve"> </w:t>
                              </w:r>
                              <w:r>
                                <w:rPr>
                                  <w:b/>
                                  <w:sz w:val="24"/>
                                </w:rPr>
                                <w:t>officer</w:t>
                              </w:r>
                              <w:r>
                                <w:rPr>
                                  <w:b/>
                                  <w:spacing w:val="-3"/>
                                  <w:sz w:val="24"/>
                                </w:rPr>
                                <w:t xml:space="preserve"> </w:t>
                              </w:r>
                              <w:r>
                                <w:rPr>
                                  <w:b/>
                                  <w:sz w:val="24"/>
                                </w:rPr>
                                <w:t>of the County Council or persons nominated by the Chief Executive to interview or examine applicants, will automatically disqualify the applicant for the position they are seeking.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022C6" id="docshapegroup4" o:spid="_x0000_s1026" style="position:absolute;margin-left:51.25pt;margin-top:12.15pt;width:493.3pt;height:147.65pt;z-index:-251657216;mso-wrap-distance-left:0;mso-wrap-distance-right:0;mso-position-horizontal-relative:page" coordorigin="1025,243" coordsize="9866,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">
                <v:shape id="docshape5" o:spid="_x0000_s1027" style="position:absolute;left:1024;top:252;width:9857;height:2934;visibility:visible;mso-wrap-style:square;v-text-anchor:top" coordsize="9857,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" path="m9856,1258l,1258r,416l,2086r,416l,2934r9856,l9856,2502r,-416l9856,1674r,-416xm9856,l,,,430,,846r,412l9856,1258r,-412l9856,430,9856,xe" fillcolor="#f1f1f1" stroked="f">
                  <v:path arrowok="t" o:connecttype="custom" o:connectlocs="9856,1510;0,1510;0,1926;0,2338;0,2754;0,3186;9856,3186;9856,2754;9856,2338;9856,1926;9856,1510;9856,252;0,252;0,682;0,682;0,1098;0,1510;9856,1510;9856,1098;9856,682;9856,682;9856,252" o:connectangles="0,0,0,0,0,0,0,0,0,0,0,0,0,0,0,0,0,0,0,0,0,0"/>
                </v:shape>
                <v:shapetype id="_x0000_t202" coordsize="21600,21600" o:spt="202" path="m,l,21600r21600,l21600,xe">
                  <v:stroke joinstyle="miter"/>
                  <v:path gradientshapeok="t" o:connecttype="rect"/>
                </v:shapetype>
                <v:shape id="docshape6" o:spid="_x0000_s1028" type="#_x0000_t202" style="position:absolute;left:1099;top:247;width:9787;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7B7C8B95" w14:textId="77777777" w:rsidR="0098743D" w:rsidRDefault="00332C42">
                        <w:pPr>
                          <w:spacing w:before="19"/>
                          <w:ind w:left="3761"/>
                          <w:rPr>
                            <w:b/>
                            <w:sz w:val="24"/>
                          </w:rPr>
                        </w:pPr>
                        <w:r>
                          <w:rPr>
                            <w:b/>
                            <w:sz w:val="24"/>
                          </w:rPr>
                          <w:t>Note</w:t>
                        </w:r>
                        <w:r>
                          <w:rPr>
                            <w:b/>
                            <w:spacing w:val="-3"/>
                            <w:sz w:val="24"/>
                          </w:rPr>
                          <w:t xml:space="preserve"> </w:t>
                        </w:r>
                        <w:r>
                          <w:rPr>
                            <w:b/>
                            <w:sz w:val="24"/>
                          </w:rPr>
                          <w:t>-</w:t>
                        </w:r>
                        <w:r>
                          <w:rPr>
                            <w:b/>
                            <w:spacing w:val="-3"/>
                            <w:sz w:val="24"/>
                          </w:rPr>
                          <w:t xml:space="preserve"> </w:t>
                        </w:r>
                        <w:r>
                          <w:rPr>
                            <w:b/>
                            <w:spacing w:val="-2"/>
                            <w:sz w:val="24"/>
                          </w:rPr>
                          <w:t>Canvassing:</w:t>
                        </w:r>
                      </w:p>
                      <w:p w14:paraId="7403D7AD" w14:textId="77777777" w:rsidR="0098743D" w:rsidRDefault="00332C42">
                        <w:pPr>
                          <w:spacing w:before="135" w:line="360" w:lineRule="auto"/>
                          <w:ind w:left="28" w:right="167"/>
                          <w:rPr>
                            <w:b/>
                            <w:sz w:val="24"/>
                          </w:rPr>
                        </w:pPr>
                        <w:r>
                          <w:rPr>
                            <w:b/>
                            <w:sz w:val="24"/>
                          </w:rPr>
                          <w:t>Applicants are reminded that any attempt by themselves or by any persons acting on their behalf directly or indirectly by means of written communication or otherwise</w:t>
                        </w:r>
                        <w:r>
                          <w:rPr>
                            <w:b/>
                            <w:spacing w:val="-2"/>
                            <w:sz w:val="24"/>
                          </w:rPr>
                          <w:t xml:space="preserve"> </w:t>
                        </w:r>
                        <w:r>
                          <w:rPr>
                            <w:b/>
                            <w:sz w:val="24"/>
                          </w:rPr>
                          <w:t>to</w:t>
                        </w:r>
                        <w:r>
                          <w:rPr>
                            <w:b/>
                            <w:spacing w:val="-5"/>
                            <w:sz w:val="24"/>
                          </w:rPr>
                          <w:t xml:space="preserve"> </w:t>
                        </w:r>
                        <w:r>
                          <w:rPr>
                            <w:b/>
                            <w:sz w:val="24"/>
                          </w:rPr>
                          <w:t>canvass</w:t>
                        </w:r>
                        <w:r>
                          <w:rPr>
                            <w:b/>
                            <w:spacing w:val="-4"/>
                            <w:sz w:val="24"/>
                          </w:rPr>
                          <w:t xml:space="preserve"> </w:t>
                        </w:r>
                        <w:r>
                          <w:rPr>
                            <w:b/>
                            <w:sz w:val="24"/>
                          </w:rPr>
                          <w:t>or</w:t>
                        </w:r>
                        <w:r>
                          <w:rPr>
                            <w:b/>
                            <w:spacing w:val="-2"/>
                            <w:sz w:val="24"/>
                          </w:rPr>
                          <w:t xml:space="preserve"> </w:t>
                        </w:r>
                        <w:r>
                          <w:rPr>
                            <w:b/>
                            <w:sz w:val="24"/>
                          </w:rPr>
                          <w:t>otherwise</w:t>
                        </w:r>
                        <w:r>
                          <w:rPr>
                            <w:b/>
                            <w:spacing w:val="-3"/>
                            <w:sz w:val="24"/>
                          </w:rPr>
                          <w:t xml:space="preserve"> </w:t>
                        </w:r>
                        <w:r>
                          <w:rPr>
                            <w:b/>
                            <w:sz w:val="24"/>
                          </w:rPr>
                          <w:t>influence in</w:t>
                        </w:r>
                        <w:r>
                          <w:rPr>
                            <w:b/>
                            <w:spacing w:val="-2"/>
                            <w:sz w:val="24"/>
                          </w:rPr>
                          <w:t xml:space="preserve"> </w:t>
                        </w:r>
                        <w:r>
                          <w:rPr>
                            <w:b/>
                            <w:sz w:val="24"/>
                          </w:rPr>
                          <w:t>the</w:t>
                        </w:r>
                        <w:r>
                          <w:rPr>
                            <w:b/>
                            <w:spacing w:val="-4"/>
                            <w:sz w:val="24"/>
                          </w:rPr>
                          <w:t xml:space="preserve"> </w:t>
                        </w:r>
                        <w:r>
                          <w:rPr>
                            <w:b/>
                            <w:sz w:val="24"/>
                          </w:rPr>
                          <w:t>candidate’s</w:t>
                        </w:r>
                        <w:r>
                          <w:rPr>
                            <w:b/>
                            <w:spacing w:val="-3"/>
                            <w:sz w:val="24"/>
                          </w:rPr>
                          <w:t xml:space="preserve"> </w:t>
                        </w:r>
                        <w:r>
                          <w:rPr>
                            <w:b/>
                            <w:sz w:val="24"/>
                          </w:rPr>
                          <w:t>favour</w:t>
                        </w:r>
                        <w:r>
                          <w:rPr>
                            <w:b/>
                            <w:spacing w:val="-3"/>
                            <w:sz w:val="24"/>
                          </w:rPr>
                          <w:t xml:space="preserve"> </w:t>
                        </w:r>
                        <w:r>
                          <w:rPr>
                            <w:b/>
                            <w:sz w:val="24"/>
                          </w:rPr>
                          <w:t>any</w:t>
                        </w:r>
                        <w:r>
                          <w:rPr>
                            <w:b/>
                            <w:spacing w:val="-2"/>
                            <w:sz w:val="24"/>
                          </w:rPr>
                          <w:t xml:space="preserve"> </w:t>
                        </w:r>
                        <w:r>
                          <w:rPr>
                            <w:b/>
                            <w:sz w:val="24"/>
                          </w:rPr>
                          <w:t>officer</w:t>
                        </w:r>
                        <w:r>
                          <w:rPr>
                            <w:b/>
                            <w:spacing w:val="-3"/>
                            <w:sz w:val="24"/>
                          </w:rPr>
                          <w:t xml:space="preserve"> </w:t>
                        </w:r>
                        <w:r>
                          <w:rPr>
                            <w:b/>
                            <w:sz w:val="24"/>
                          </w:rPr>
                          <w:t>of the County Council or persons nominated by the Chief Executive to interview or examine applicants, will automatically disqualify the applicant for the position they are seeking.</w:t>
                        </w:r>
                      </w:p>
                    </w:txbxContent>
                  </v:textbox>
                </v:shape>
                <w10:wrap type="topAndBottom" anchorx="page"/>
              </v:group>
            </w:pict>
          </mc:Fallback>
        </mc:AlternateContent>
      </w:r>
    </w:p>
    <w:p w14:paraId="08EB7A05" w14:textId="77777777" w:rsidR="0098743D" w:rsidRDefault="0098743D">
      <w:pPr>
        <w:pStyle w:val="BodyText"/>
        <w:rPr>
          <w:sz w:val="20"/>
        </w:rPr>
      </w:pPr>
    </w:p>
    <w:p w14:paraId="4CB4B8B4" w14:textId="77777777" w:rsidR="0098743D" w:rsidRDefault="0098743D">
      <w:pPr>
        <w:pStyle w:val="BodyText"/>
        <w:spacing w:before="8"/>
        <w:rPr>
          <w:sz w:val="25"/>
        </w:rPr>
      </w:pPr>
    </w:p>
    <w:p w14:paraId="4C1EB5A5" w14:textId="77777777" w:rsidR="0098743D" w:rsidRDefault="00332C42">
      <w:pPr>
        <w:pStyle w:val="BodyText"/>
        <w:spacing w:before="92" w:line="360" w:lineRule="auto"/>
        <w:ind w:left="232"/>
      </w:pPr>
      <w:r>
        <w:t>The above represents the principal conditions of service and is not intended to be the comprehensive</w:t>
      </w:r>
      <w:r>
        <w:rPr>
          <w:spacing w:val="-2"/>
        </w:rPr>
        <w:t xml:space="preserve"> </w:t>
      </w:r>
      <w:r>
        <w:t>list</w:t>
      </w:r>
      <w:r>
        <w:rPr>
          <w:spacing w:val="-2"/>
        </w:rPr>
        <w:t xml:space="preserve"> </w:t>
      </w:r>
      <w:r>
        <w:t>of</w:t>
      </w:r>
      <w:r>
        <w:rPr>
          <w:spacing w:val="-2"/>
        </w:rPr>
        <w:t xml:space="preserve"> </w:t>
      </w:r>
      <w:r>
        <w:t>all</w:t>
      </w:r>
      <w:r>
        <w:rPr>
          <w:spacing w:val="-3"/>
        </w:rPr>
        <w:t xml:space="preserve"> </w:t>
      </w:r>
      <w:r>
        <w:t>terms</w:t>
      </w:r>
      <w:r>
        <w:rPr>
          <w:spacing w:val="-2"/>
        </w:rPr>
        <w:t xml:space="preserve"> </w:t>
      </w:r>
      <w:r>
        <w:t>and</w:t>
      </w:r>
      <w:r>
        <w:rPr>
          <w:spacing w:val="-2"/>
        </w:rPr>
        <w:t xml:space="preserve"> </w:t>
      </w:r>
      <w:r>
        <w:t>conditions</w:t>
      </w:r>
      <w:r>
        <w:rPr>
          <w:spacing w:val="-1"/>
        </w:rPr>
        <w:t xml:space="preserve"> </w:t>
      </w:r>
      <w:r>
        <w:t>of</w:t>
      </w:r>
      <w:r>
        <w:rPr>
          <w:spacing w:val="-2"/>
        </w:rPr>
        <w:t xml:space="preserve"> </w:t>
      </w:r>
      <w:r>
        <w:t>employment</w:t>
      </w:r>
      <w:r>
        <w:rPr>
          <w:spacing w:val="-2"/>
        </w:rPr>
        <w:t xml:space="preserve"> </w:t>
      </w:r>
      <w:r>
        <w:t>which</w:t>
      </w:r>
      <w:r>
        <w:rPr>
          <w:spacing w:val="-4"/>
        </w:rPr>
        <w:t xml:space="preserve"> </w:t>
      </w:r>
      <w:r>
        <w:t>will</w:t>
      </w:r>
      <w:r>
        <w:rPr>
          <w:spacing w:val="-3"/>
        </w:rPr>
        <w:t xml:space="preserve"> </w:t>
      </w:r>
      <w:r>
        <w:t>be</w:t>
      </w:r>
      <w:r>
        <w:rPr>
          <w:spacing w:val="-2"/>
        </w:rPr>
        <w:t xml:space="preserve"> </w:t>
      </w:r>
      <w:r>
        <w:t>set</w:t>
      </w:r>
      <w:r>
        <w:rPr>
          <w:spacing w:val="-2"/>
        </w:rPr>
        <w:t xml:space="preserve"> </w:t>
      </w:r>
      <w:r>
        <w:t>out</w:t>
      </w:r>
      <w:r>
        <w:rPr>
          <w:spacing w:val="-2"/>
        </w:rPr>
        <w:t xml:space="preserve"> </w:t>
      </w:r>
      <w:r>
        <w:t>in</w:t>
      </w:r>
      <w:r>
        <w:rPr>
          <w:spacing w:val="-4"/>
        </w:rPr>
        <w:t xml:space="preserve"> </w:t>
      </w:r>
      <w:r>
        <w:t>the employment contract of the successful candidate.</w:t>
      </w:r>
    </w:p>
    <w:p w14:paraId="512B5621" w14:textId="77777777" w:rsidR="0098743D" w:rsidRDefault="0098743D">
      <w:pPr>
        <w:spacing w:line="360" w:lineRule="auto"/>
        <w:sectPr w:rsidR="0098743D">
          <w:pgSz w:w="11910" w:h="16840"/>
          <w:pgMar w:top="1040" w:right="920" w:bottom="1260" w:left="900" w:header="728" w:footer="1060" w:gutter="0"/>
          <w:cols w:space="720"/>
        </w:sectPr>
      </w:pPr>
    </w:p>
    <w:p w14:paraId="06940C01" w14:textId="77777777" w:rsidR="0098743D" w:rsidRDefault="0098743D">
      <w:pPr>
        <w:pStyle w:val="BodyText"/>
        <w:spacing w:before="4"/>
        <w:rPr>
          <w:sz w:val="17"/>
        </w:rPr>
      </w:pPr>
    </w:p>
    <w:sectPr w:rsidR="0098743D">
      <w:pgSz w:w="11910" w:h="16840"/>
      <w:pgMar w:top="1040" w:right="920" w:bottom="1260" w:left="900" w:header="728"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60B3" w14:textId="77777777" w:rsidR="00C335A0" w:rsidRDefault="00332C42">
      <w:r>
        <w:separator/>
      </w:r>
    </w:p>
  </w:endnote>
  <w:endnote w:type="continuationSeparator" w:id="0">
    <w:p w14:paraId="7D85BD8D" w14:textId="77777777" w:rsidR="00C335A0" w:rsidRDefault="0033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7240" w14:textId="1D8F7143" w:rsidR="0098743D" w:rsidRDefault="00CE1155">
    <w:pPr>
      <w:pStyle w:val="BodyText"/>
      <w:spacing w:line="14" w:lineRule="auto"/>
      <w:rPr>
        <w:sz w:val="20"/>
      </w:rPr>
    </w:pPr>
    <w:r>
      <w:rPr>
        <w:noProof/>
      </w:rPr>
      <mc:AlternateContent>
        <mc:Choice Requires="wps">
          <w:drawing>
            <wp:anchor distT="0" distB="0" distL="114300" distR="114300" simplePos="0" relativeHeight="487415808" behindDoc="1" locked="0" layoutInCell="1" allowOverlap="1" wp14:anchorId="4D922AB0" wp14:editId="610F2871">
              <wp:simplePos x="0" y="0"/>
              <wp:positionH relativeFrom="page">
                <wp:posOffset>6650355</wp:posOffset>
              </wp:positionH>
              <wp:positionV relativeFrom="page">
                <wp:posOffset>9879330</wp:posOffset>
              </wp:positionV>
              <wp:extent cx="241300" cy="19431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58E0" w14:textId="77777777" w:rsidR="0098743D" w:rsidRDefault="00332C42">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22AB0" id="_x0000_t202" coordsize="21600,21600" o:spt="202" path="m,l,21600r21600,l21600,xe">
              <v:stroke joinstyle="miter"/>
              <v:path gradientshapeok="t" o:connecttype="rect"/>
            </v:shapetype>
            <v:shape id="docshape3" o:spid="_x0000_s1029" type="#_x0000_t202" style="position:absolute;margin-left:523.65pt;margin-top:777.9pt;width:19pt;height:15.3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" filled="f" stroked="f">
              <v:textbox inset="0,0,0,0">
                <w:txbxContent>
                  <w:p w14:paraId="074658E0" w14:textId="77777777" w:rsidR="0098743D" w:rsidRDefault="00332C42">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C638" w14:textId="77777777" w:rsidR="00C335A0" w:rsidRDefault="00332C42">
      <w:r>
        <w:separator/>
      </w:r>
    </w:p>
  </w:footnote>
  <w:footnote w:type="continuationSeparator" w:id="0">
    <w:p w14:paraId="1B5AA2D6" w14:textId="77777777" w:rsidR="00C335A0" w:rsidRDefault="00332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23B1"/>
    <w:multiLevelType w:val="hybridMultilevel"/>
    <w:tmpl w:val="1ED0902E"/>
    <w:lvl w:ilvl="0" w:tplc="D02CDBFE">
      <w:start w:val="1"/>
      <w:numFmt w:val="lowerLetter"/>
      <w:lvlText w:val="(%1)"/>
      <w:lvlJc w:val="left"/>
      <w:pPr>
        <w:ind w:left="720" w:hanging="360"/>
      </w:pPr>
      <w:rPr>
        <w:rFonts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E77112"/>
    <w:multiLevelType w:val="hybridMultilevel"/>
    <w:tmpl w:val="C4EE9B02"/>
    <w:lvl w:ilvl="0" w:tplc="498CF0BE">
      <w:start w:val="1"/>
      <w:numFmt w:val="lowerLetter"/>
      <w:lvlText w:val="(%1)"/>
      <w:lvlJc w:val="left"/>
      <w:pPr>
        <w:ind w:left="1313" w:hanging="360"/>
      </w:pPr>
      <w:rPr>
        <w:rFonts w:ascii="Arial" w:eastAsia="Arial" w:hAnsi="Arial" w:cs="Arial" w:hint="default"/>
        <w:b w:val="0"/>
        <w:bCs w:val="0"/>
        <w:i w:val="0"/>
        <w:iCs w:val="0"/>
        <w:color w:val="auto"/>
        <w:w w:val="99"/>
        <w:sz w:val="24"/>
        <w:szCs w:val="24"/>
        <w:lang w:val="en-US" w:eastAsia="en-US" w:bidi="ar-SA"/>
      </w:rPr>
    </w:lvl>
    <w:lvl w:ilvl="1" w:tplc="15DE36C4">
      <w:start w:val="1"/>
      <w:numFmt w:val="decimal"/>
      <w:lvlText w:val="%2."/>
      <w:lvlJc w:val="left"/>
      <w:pPr>
        <w:ind w:left="1673" w:hanging="360"/>
      </w:pPr>
      <w:rPr>
        <w:rFonts w:ascii="Arial" w:eastAsia="Arial" w:hAnsi="Arial" w:cs="Arial" w:hint="default"/>
        <w:b w:val="0"/>
        <w:bCs w:val="0"/>
        <w:i w:val="0"/>
        <w:iCs w:val="0"/>
        <w:w w:val="100"/>
        <w:sz w:val="24"/>
        <w:szCs w:val="24"/>
        <w:lang w:val="en-US" w:eastAsia="en-US" w:bidi="ar-SA"/>
      </w:rPr>
    </w:lvl>
    <w:lvl w:ilvl="2" w:tplc="8A94DEAE">
      <w:numFmt w:val="bullet"/>
      <w:lvlText w:val="•"/>
      <w:lvlJc w:val="left"/>
      <w:pPr>
        <w:ind w:left="2614" w:hanging="360"/>
      </w:pPr>
      <w:rPr>
        <w:rFonts w:hint="default"/>
        <w:lang w:val="en-US" w:eastAsia="en-US" w:bidi="ar-SA"/>
      </w:rPr>
    </w:lvl>
    <w:lvl w:ilvl="3" w:tplc="473EAD0E">
      <w:numFmt w:val="bullet"/>
      <w:lvlText w:val="•"/>
      <w:lvlJc w:val="left"/>
      <w:pPr>
        <w:ind w:left="3548" w:hanging="360"/>
      </w:pPr>
      <w:rPr>
        <w:rFonts w:hint="default"/>
        <w:lang w:val="en-US" w:eastAsia="en-US" w:bidi="ar-SA"/>
      </w:rPr>
    </w:lvl>
    <w:lvl w:ilvl="4" w:tplc="5F549B2A">
      <w:numFmt w:val="bullet"/>
      <w:lvlText w:val="•"/>
      <w:lvlJc w:val="left"/>
      <w:pPr>
        <w:ind w:left="4482" w:hanging="360"/>
      </w:pPr>
      <w:rPr>
        <w:rFonts w:hint="default"/>
        <w:lang w:val="en-US" w:eastAsia="en-US" w:bidi="ar-SA"/>
      </w:rPr>
    </w:lvl>
    <w:lvl w:ilvl="5" w:tplc="1A441824">
      <w:numFmt w:val="bullet"/>
      <w:lvlText w:val="•"/>
      <w:lvlJc w:val="left"/>
      <w:pPr>
        <w:ind w:left="5416" w:hanging="360"/>
      </w:pPr>
      <w:rPr>
        <w:rFonts w:hint="default"/>
        <w:lang w:val="en-US" w:eastAsia="en-US" w:bidi="ar-SA"/>
      </w:rPr>
    </w:lvl>
    <w:lvl w:ilvl="6" w:tplc="5E7C27F6">
      <w:numFmt w:val="bullet"/>
      <w:lvlText w:val="•"/>
      <w:lvlJc w:val="left"/>
      <w:pPr>
        <w:ind w:left="6350" w:hanging="360"/>
      </w:pPr>
      <w:rPr>
        <w:rFonts w:hint="default"/>
        <w:lang w:val="en-US" w:eastAsia="en-US" w:bidi="ar-SA"/>
      </w:rPr>
    </w:lvl>
    <w:lvl w:ilvl="7" w:tplc="6406B7FE">
      <w:numFmt w:val="bullet"/>
      <w:lvlText w:val="•"/>
      <w:lvlJc w:val="left"/>
      <w:pPr>
        <w:ind w:left="7284" w:hanging="360"/>
      </w:pPr>
      <w:rPr>
        <w:rFonts w:hint="default"/>
        <w:lang w:val="en-US" w:eastAsia="en-US" w:bidi="ar-SA"/>
      </w:rPr>
    </w:lvl>
    <w:lvl w:ilvl="8" w:tplc="359C04D0">
      <w:numFmt w:val="bullet"/>
      <w:lvlText w:val="•"/>
      <w:lvlJc w:val="left"/>
      <w:pPr>
        <w:ind w:left="8218" w:hanging="360"/>
      </w:pPr>
      <w:rPr>
        <w:rFonts w:hint="default"/>
        <w:lang w:val="en-US" w:eastAsia="en-US" w:bidi="ar-SA"/>
      </w:rPr>
    </w:lvl>
  </w:abstractNum>
  <w:abstractNum w:abstractNumId="2" w15:restartNumberingAfterBreak="0">
    <w:nsid w:val="23687C55"/>
    <w:multiLevelType w:val="hybridMultilevel"/>
    <w:tmpl w:val="033A0570"/>
    <w:lvl w:ilvl="0" w:tplc="7E24C326">
      <w:start w:val="2"/>
      <w:numFmt w:val="bullet"/>
      <w:lvlText w:val=""/>
      <w:lvlJc w:val="left"/>
      <w:pPr>
        <w:ind w:left="720" w:hanging="360"/>
      </w:pPr>
      <w:rPr>
        <w:rFonts w:ascii="Symbol" w:eastAsia="Arial"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4F290B"/>
    <w:multiLevelType w:val="hybridMultilevel"/>
    <w:tmpl w:val="74CACE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307F3F5B"/>
    <w:multiLevelType w:val="hybridMultilevel"/>
    <w:tmpl w:val="1A58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23F8"/>
    <w:multiLevelType w:val="hybridMultilevel"/>
    <w:tmpl w:val="1A0A3E36"/>
    <w:lvl w:ilvl="0" w:tplc="11AAE8CE">
      <w:numFmt w:val="bullet"/>
      <w:lvlText w:val="-"/>
      <w:lvlJc w:val="left"/>
      <w:pPr>
        <w:ind w:left="590" w:hanging="359"/>
      </w:pPr>
      <w:rPr>
        <w:rFonts w:ascii="Times New Roman" w:eastAsia="Times New Roman" w:hAnsi="Times New Roman" w:cs="Times New Roman" w:hint="default"/>
        <w:b w:val="0"/>
        <w:bCs w:val="0"/>
        <w:i w:val="0"/>
        <w:iCs w:val="0"/>
        <w:w w:val="99"/>
        <w:sz w:val="24"/>
        <w:szCs w:val="24"/>
        <w:lang w:val="en-US" w:eastAsia="en-US" w:bidi="ar-SA"/>
      </w:rPr>
    </w:lvl>
    <w:lvl w:ilvl="1" w:tplc="DD9AE356">
      <w:numFmt w:val="bullet"/>
      <w:lvlText w:val=""/>
      <w:lvlJc w:val="left"/>
      <w:pPr>
        <w:ind w:left="953" w:hanging="360"/>
      </w:pPr>
      <w:rPr>
        <w:rFonts w:ascii="Symbol" w:eastAsia="Symbol" w:hAnsi="Symbol" w:cs="Symbol" w:hint="default"/>
        <w:b w:val="0"/>
        <w:bCs w:val="0"/>
        <w:i w:val="0"/>
        <w:iCs w:val="0"/>
        <w:w w:val="100"/>
        <w:sz w:val="24"/>
        <w:szCs w:val="24"/>
        <w:lang w:val="en-US" w:eastAsia="en-US" w:bidi="ar-SA"/>
      </w:rPr>
    </w:lvl>
    <w:lvl w:ilvl="2" w:tplc="D4A082B8">
      <w:numFmt w:val="bullet"/>
      <w:lvlText w:val="•"/>
      <w:lvlJc w:val="left"/>
      <w:pPr>
        <w:ind w:left="1974" w:hanging="360"/>
      </w:pPr>
      <w:rPr>
        <w:rFonts w:hint="default"/>
        <w:lang w:val="en-US" w:eastAsia="en-US" w:bidi="ar-SA"/>
      </w:rPr>
    </w:lvl>
    <w:lvl w:ilvl="3" w:tplc="5B0AEF66">
      <w:numFmt w:val="bullet"/>
      <w:lvlText w:val="•"/>
      <w:lvlJc w:val="left"/>
      <w:pPr>
        <w:ind w:left="2988" w:hanging="360"/>
      </w:pPr>
      <w:rPr>
        <w:rFonts w:hint="default"/>
        <w:lang w:val="en-US" w:eastAsia="en-US" w:bidi="ar-SA"/>
      </w:rPr>
    </w:lvl>
    <w:lvl w:ilvl="4" w:tplc="9B686BC8">
      <w:numFmt w:val="bullet"/>
      <w:lvlText w:val="•"/>
      <w:lvlJc w:val="left"/>
      <w:pPr>
        <w:ind w:left="4002" w:hanging="360"/>
      </w:pPr>
      <w:rPr>
        <w:rFonts w:hint="default"/>
        <w:lang w:val="en-US" w:eastAsia="en-US" w:bidi="ar-SA"/>
      </w:rPr>
    </w:lvl>
    <w:lvl w:ilvl="5" w:tplc="6C906A0A">
      <w:numFmt w:val="bullet"/>
      <w:lvlText w:val="•"/>
      <w:lvlJc w:val="left"/>
      <w:pPr>
        <w:ind w:left="5016" w:hanging="360"/>
      </w:pPr>
      <w:rPr>
        <w:rFonts w:hint="default"/>
        <w:lang w:val="en-US" w:eastAsia="en-US" w:bidi="ar-SA"/>
      </w:rPr>
    </w:lvl>
    <w:lvl w:ilvl="6" w:tplc="616E3E46">
      <w:numFmt w:val="bullet"/>
      <w:lvlText w:val="•"/>
      <w:lvlJc w:val="left"/>
      <w:pPr>
        <w:ind w:left="6030" w:hanging="360"/>
      </w:pPr>
      <w:rPr>
        <w:rFonts w:hint="default"/>
        <w:lang w:val="en-US" w:eastAsia="en-US" w:bidi="ar-SA"/>
      </w:rPr>
    </w:lvl>
    <w:lvl w:ilvl="7" w:tplc="8B885BAE">
      <w:numFmt w:val="bullet"/>
      <w:lvlText w:val="•"/>
      <w:lvlJc w:val="left"/>
      <w:pPr>
        <w:ind w:left="7044" w:hanging="360"/>
      </w:pPr>
      <w:rPr>
        <w:rFonts w:hint="default"/>
        <w:lang w:val="en-US" w:eastAsia="en-US" w:bidi="ar-SA"/>
      </w:rPr>
    </w:lvl>
    <w:lvl w:ilvl="8" w:tplc="8904F8A2">
      <w:numFmt w:val="bullet"/>
      <w:lvlText w:val="•"/>
      <w:lvlJc w:val="left"/>
      <w:pPr>
        <w:ind w:left="8058" w:hanging="360"/>
      </w:pPr>
      <w:rPr>
        <w:rFonts w:hint="default"/>
        <w:lang w:val="en-US" w:eastAsia="en-US" w:bidi="ar-SA"/>
      </w:rPr>
    </w:lvl>
  </w:abstractNum>
  <w:abstractNum w:abstractNumId="6" w15:restartNumberingAfterBreak="0">
    <w:nsid w:val="3C60655C"/>
    <w:multiLevelType w:val="hybridMultilevel"/>
    <w:tmpl w:val="7A8E3206"/>
    <w:lvl w:ilvl="0" w:tplc="8076B782">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8DAC7B34">
      <w:numFmt w:val="bullet"/>
      <w:lvlText w:val="•"/>
      <w:lvlJc w:val="left"/>
      <w:pPr>
        <w:ind w:left="1474" w:hanging="360"/>
      </w:pPr>
      <w:rPr>
        <w:rFonts w:hint="default"/>
        <w:lang w:val="en-US" w:eastAsia="en-US" w:bidi="ar-SA"/>
      </w:rPr>
    </w:lvl>
    <w:lvl w:ilvl="2" w:tplc="F4A85B70">
      <w:numFmt w:val="bullet"/>
      <w:lvlText w:val="•"/>
      <w:lvlJc w:val="left"/>
      <w:pPr>
        <w:ind w:left="2109" w:hanging="360"/>
      </w:pPr>
      <w:rPr>
        <w:rFonts w:hint="default"/>
        <w:lang w:val="en-US" w:eastAsia="en-US" w:bidi="ar-SA"/>
      </w:rPr>
    </w:lvl>
    <w:lvl w:ilvl="3" w:tplc="2FD0AEC6">
      <w:numFmt w:val="bullet"/>
      <w:lvlText w:val="•"/>
      <w:lvlJc w:val="left"/>
      <w:pPr>
        <w:ind w:left="2744" w:hanging="360"/>
      </w:pPr>
      <w:rPr>
        <w:rFonts w:hint="default"/>
        <w:lang w:val="en-US" w:eastAsia="en-US" w:bidi="ar-SA"/>
      </w:rPr>
    </w:lvl>
    <w:lvl w:ilvl="4" w:tplc="92766462">
      <w:numFmt w:val="bullet"/>
      <w:lvlText w:val="•"/>
      <w:lvlJc w:val="left"/>
      <w:pPr>
        <w:ind w:left="3378" w:hanging="360"/>
      </w:pPr>
      <w:rPr>
        <w:rFonts w:hint="default"/>
        <w:lang w:val="en-US" w:eastAsia="en-US" w:bidi="ar-SA"/>
      </w:rPr>
    </w:lvl>
    <w:lvl w:ilvl="5" w:tplc="6B7CEDFC">
      <w:numFmt w:val="bullet"/>
      <w:lvlText w:val="•"/>
      <w:lvlJc w:val="left"/>
      <w:pPr>
        <w:ind w:left="4013" w:hanging="360"/>
      </w:pPr>
      <w:rPr>
        <w:rFonts w:hint="default"/>
        <w:lang w:val="en-US" w:eastAsia="en-US" w:bidi="ar-SA"/>
      </w:rPr>
    </w:lvl>
    <w:lvl w:ilvl="6" w:tplc="8924C072">
      <w:numFmt w:val="bullet"/>
      <w:lvlText w:val="•"/>
      <w:lvlJc w:val="left"/>
      <w:pPr>
        <w:ind w:left="4648" w:hanging="360"/>
      </w:pPr>
      <w:rPr>
        <w:rFonts w:hint="default"/>
        <w:lang w:val="en-US" w:eastAsia="en-US" w:bidi="ar-SA"/>
      </w:rPr>
    </w:lvl>
    <w:lvl w:ilvl="7" w:tplc="80A0FE04">
      <w:numFmt w:val="bullet"/>
      <w:lvlText w:val="•"/>
      <w:lvlJc w:val="left"/>
      <w:pPr>
        <w:ind w:left="5282" w:hanging="360"/>
      </w:pPr>
      <w:rPr>
        <w:rFonts w:hint="default"/>
        <w:lang w:val="en-US" w:eastAsia="en-US" w:bidi="ar-SA"/>
      </w:rPr>
    </w:lvl>
    <w:lvl w:ilvl="8" w:tplc="8DDA4DCC">
      <w:numFmt w:val="bullet"/>
      <w:lvlText w:val="•"/>
      <w:lvlJc w:val="left"/>
      <w:pPr>
        <w:ind w:left="5917" w:hanging="360"/>
      </w:pPr>
      <w:rPr>
        <w:rFonts w:hint="default"/>
        <w:lang w:val="en-US" w:eastAsia="en-US" w:bidi="ar-SA"/>
      </w:rPr>
    </w:lvl>
  </w:abstractNum>
  <w:abstractNum w:abstractNumId="7" w15:restartNumberingAfterBreak="0">
    <w:nsid w:val="42740E7C"/>
    <w:multiLevelType w:val="hybridMultilevel"/>
    <w:tmpl w:val="DC765F48"/>
    <w:lvl w:ilvl="0" w:tplc="76F06BB0">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D3DF7"/>
    <w:multiLevelType w:val="hybridMultilevel"/>
    <w:tmpl w:val="888A8492"/>
    <w:lvl w:ilvl="0" w:tplc="1809000F">
      <w:start w:val="1"/>
      <w:numFmt w:val="decimal"/>
      <w:lvlText w:val="%1."/>
      <w:lvlJc w:val="left"/>
      <w:pPr>
        <w:ind w:left="720" w:hanging="360"/>
      </w:pPr>
      <w:rPr>
        <w:rFonts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7F4244E"/>
    <w:multiLevelType w:val="hybridMultilevel"/>
    <w:tmpl w:val="1884E7AA"/>
    <w:lvl w:ilvl="0" w:tplc="F048BFC8">
      <w:numFmt w:val="bullet"/>
      <w:lvlText w:val="•"/>
      <w:lvlJc w:val="left"/>
      <w:pPr>
        <w:ind w:left="535" w:hanging="358"/>
      </w:pPr>
      <w:rPr>
        <w:rFonts w:ascii="Calibri" w:eastAsia="Calibri" w:hAnsi="Calibri" w:cs="Calibri" w:hint="default"/>
        <w:b w:val="0"/>
        <w:bCs w:val="0"/>
        <w:i w:val="0"/>
        <w:iCs w:val="0"/>
        <w:w w:val="100"/>
        <w:sz w:val="22"/>
        <w:szCs w:val="22"/>
        <w:lang w:val="en-US" w:eastAsia="en-US" w:bidi="ar-SA"/>
      </w:rPr>
    </w:lvl>
    <w:lvl w:ilvl="1" w:tplc="EFD679BA">
      <w:numFmt w:val="bullet"/>
      <w:lvlText w:val="•"/>
      <w:lvlJc w:val="left"/>
      <w:pPr>
        <w:ind w:left="1204" w:hanging="358"/>
      </w:pPr>
      <w:rPr>
        <w:rFonts w:hint="default"/>
        <w:lang w:val="en-US" w:eastAsia="en-US" w:bidi="ar-SA"/>
      </w:rPr>
    </w:lvl>
    <w:lvl w:ilvl="2" w:tplc="34504450">
      <w:numFmt w:val="bullet"/>
      <w:lvlText w:val="•"/>
      <w:lvlJc w:val="left"/>
      <w:pPr>
        <w:ind w:left="1869" w:hanging="358"/>
      </w:pPr>
      <w:rPr>
        <w:rFonts w:hint="default"/>
        <w:lang w:val="en-US" w:eastAsia="en-US" w:bidi="ar-SA"/>
      </w:rPr>
    </w:lvl>
    <w:lvl w:ilvl="3" w:tplc="371CA946">
      <w:numFmt w:val="bullet"/>
      <w:lvlText w:val="•"/>
      <w:lvlJc w:val="left"/>
      <w:pPr>
        <w:ind w:left="2534" w:hanging="358"/>
      </w:pPr>
      <w:rPr>
        <w:rFonts w:hint="default"/>
        <w:lang w:val="en-US" w:eastAsia="en-US" w:bidi="ar-SA"/>
      </w:rPr>
    </w:lvl>
    <w:lvl w:ilvl="4" w:tplc="4C8C11FA">
      <w:numFmt w:val="bullet"/>
      <w:lvlText w:val="•"/>
      <w:lvlJc w:val="left"/>
      <w:pPr>
        <w:ind w:left="3198" w:hanging="358"/>
      </w:pPr>
      <w:rPr>
        <w:rFonts w:hint="default"/>
        <w:lang w:val="en-US" w:eastAsia="en-US" w:bidi="ar-SA"/>
      </w:rPr>
    </w:lvl>
    <w:lvl w:ilvl="5" w:tplc="1DB2A6E0">
      <w:numFmt w:val="bullet"/>
      <w:lvlText w:val="•"/>
      <w:lvlJc w:val="left"/>
      <w:pPr>
        <w:ind w:left="3863" w:hanging="358"/>
      </w:pPr>
      <w:rPr>
        <w:rFonts w:hint="default"/>
        <w:lang w:val="en-US" w:eastAsia="en-US" w:bidi="ar-SA"/>
      </w:rPr>
    </w:lvl>
    <w:lvl w:ilvl="6" w:tplc="8A5EB940">
      <w:numFmt w:val="bullet"/>
      <w:lvlText w:val="•"/>
      <w:lvlJc w:val="left"/>
      <w:pPr>
        <w:ind w:left="4528" w:hanging="358"/>
      </w:pPr>
      <w:rPr>
        <w:rFonts w:hint="default"/>
        <w:lang w:val="en-US" w:eastAsia="en-US" w:bidi="ar-SA"/>
      </w:rPr>
    </w:lvl>
    <w:lvl w:ilvl="7" w:tplc="7BD88C6E">
      <w:numFmt w:val="bullet"/>
      <w:lvlText w:val="•"/>
      <w:lvlJc w:val="left"/>
      <w:pPr>
        <w:ind w:left="5192" w:hanging="358"/>
      </w:pPr>
      <w:rPr>
        <w:rFonts w:hint="default"/>
        <w:lang w:val="en-US" w:eastAsia="en-US" w:bidi="ar-SA"/>
      </w:rPr>
    </w:lvl>
    <w:lvl w:ilvl="8" w:tplc="C92E6E7E">
      <w:numFmt w:val="bullet"/>
      <w:lvlText w:val="•"/>
      <w:lvlJc w:val="left"/>
      <w:pPr>
        <w:ind w:left="5857" w:hanging="358"/>
      </w:pPr>
      <w:rPr>
        <w:rFonts w:hint="default"/>
        <w:lang w:val="en-US" w:eastAsia="en-US" w:bidi="ar-SA"/>
      </w:rPr>
    </w:lvl>
  </w:abstractNum>
  <w:abstractNum w:abstractNumId="10" w15:restartNumberingAfterBreak="0">
    <w:nsid w:val="4A31098B"/>
    <w:multiLevelType w:val="hybridMultilevel"/>
    <w:tmpl w:val="8E889C58"/>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1" w15:restartNumberingAfterBreak="0">
    <w:nsid w:val="4FD27F32"/>
    <w:multiLevelType w:val="hybridMultilevel"/>
    <w:tmpl w:val="D6E83EB0"/>
    <w:lvl w:ilvl="0" w:tplc="393AF22A">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E6DAF01E">
      <w:numFmt w:val="bullet"/>
      <w:lvlText w:val="•"/>
      <w:lvlJc w:val="left"/>
      <w:pPr>
        <w:ind w:left="1474" w:hanging="360"/>
      </w:pPr>
      <w:rPr>
        <w:rFonts w:hint="default"/>
        <w:lang w:val="en-US" w:eastAsia="en-US" w:bidi="ar-SA"/>
      </w:rPr>
    </w:lvl>
    <w:lvl w:ilvl="2" w:tplc="7750B20C">
      <w:numFmt w:val="bullet"/>
      <w:lvlText w:val="•"/>
      <w:lvlJc w:val="left"/>
      <w:pPr>
        <w:ind w:left="2109" w:hanging="360"/>
      </w:pPr>
      <w:rPr>
        <w:rFonts w:hint="default"/>
        <w:lang w:val="en-US" w:eastAsia="en-US" w:bidi="ar-SA"/>
      </w:rPr>
    </w:lvl>
    <w:lvl w:ilvl="3" w:tplc="2AB61290">
      <w:numFmt w:val="bullet"/>
      <w:lvlText w:val="•"/>
      <w:lvlJc w:val="left"/>
      <w:pPr>
        <w:ind w:left="2744" w:hanging="360"/>
      </w:pPr>
      <w:rPr>
        <w:rFonts w:hint="default"/>
        <w:lang w:val="en-US" w:eastAsia="en-US" w:bidi="ar-SA"/>
      </w:rPr>
    </w:lvl>
    <w:lvl w:ilvl="4" w:tplc="8E6C31FE">
      <w:numFmt w:val="bullet"/>
      <w:lvlText w:val="•"/>
      <w:lvlJc w:val="left"/>
      <w:pPr>
        <w:ind w:left="3378" w:hanging="360"/>
      </w:pPr>
      <w:rPr>
        <w:rFonts w:hint="default"/>
        <w:lang w:val="en-US" w:eastAsia="en-US" w:bidi="ar-SA"/>
      </w:rPr>
    </w:lvl>
    <w:lvl w:ilvl="5" w:tplc="4C609632">
      <w:numFmt w:val="bullet"/>
      <w:lvlText w:val="•"/>
      <w:lvlJc w:val="left"/>
      <w:pPr>
        <w:ind w:left="4013" w:hanging="360"/>
      </w:pPr>
      <w:rPr>
        <w:rFonts w:hint="default"/>
        <w:lang w:val="en-US" w:eastAsia="en-US" w:bidi="ar-SA"/>
      </w:rPr>
    </w:lvl>
    <w:lvl w:ilvl="6" w:tplc="8D7A0614">
      <w:numFmt w:val="bullet"/>
      <w:lvlText w:val="•"/>
      <w:lvlJc w:val="left"/>
      <w:pPr>
        <w:ind w:left="4648" w:hanging="360"/>
      </w:pPr>
      <w:rPr>
        <w:rFonts w:hint="default"/>
        <w:lang w:val="en-US" w:eastAsia="en-US" w:bidi="ar-SA"/>
      </w:rPr>
    </w:lvl>
    <w:lvl w:ilvl="7" w:tplc="747A0E5E">
      <w:numFmt w:val="bullet"/>
      <w:lvlText w:val="•"/>
      <w:lvlJc w:val="left"/>
      <w:pPr>
        <w:ind w:left="5282" w:hanging="360"/>
      </w:pPr>
      <w:rPr>
        <w:rFonts w:hint="default"/>
        <w:lang w:val="en-US" w:eastAsia="en-US" w:bidi="ar-SA"/>
      </w:rPr>
    </w:lvl>
    <w:lvl w:ilvl="8" w:tplc="7F62664C">
      <w:numFmt w:val="bullet"/>
      <w:lvlText w:val="•"/>
      <w:lvlJc w:val="left"/>
      <w:pPr>
        <w:ind w:left="5917" w:hanging="360"/>
      </w:pPr>
      <w:rPr>
        <w:rFonts w:hint="default"/>
        <w:lang w:val="en-US" w:eastAsia="en-US" w:bidi="ar-SA"/>
      </w:rPr>
    </w:lvl>
  </w:abstractNum>
  <w:abstractNum w:abstractNumId="12" w15:restartNumberingAfterBreak="0">
    <w:nsid w:val="64F30E27"/>
    <w:multiLevelType w:val="hybridMultilevel"/>
    <w:tmpl w:val="5A68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F31D7"/>
    <w:multiLevelType w:val="hybridMultilevel"/>
    <w:tmpl w:val="9FF03EAA"/>
    <w:lvl w:ilvl="0" w:tplc="8F624EC2">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ED58DB2E">
      <w:numFmt w:val="bullet"/>
      <w:lvlText w:val="•"/>
      <w:lvlJc w:val="left"/>
      <w:pPr>
        <w:ind w:left="1474" w:hanging="360"/>
      </w:pPr>
      <w:rPr>
        <w:rFonts w:hint="default"/>
        <w:lang w:val="en-US" w:eastAsia="en-US" w:bidi="ar-SA"/>
      </w:rPr>
    </w:lvl>
    <w:lvl w:ilvl="2" w:tplc="FAD0C7D4">
      <w:numFmt w:val="bullet"/>
      <w:lvlText w:val="•"/>
      <w:lvlJc w:val="left"/>
      <w:pPr>
        <w:ind w:left="2109" w:hanging="360"/>
      </w:pPr>
      <w:rPr>
        <w:rFonts w:hint="default"/>
        <w:lang w:val="en-US" w:eastAsia="en-US" w:bidi="ar-SA"/>
      </w:rPr>
    </w:lvl>
    <w:lvl w:ilvl="3" w:tplc="C582A1EE">
      <w:numFmt w:val="bullet"/>
      <w:lvlText w:val="•"/>
      <w:lvlJc w:val="left"/>
      <w:pPr>
        <w:ind w:left="2744" w:hanging="360"/>
      </w:pPr>
      <w:rPr>
        <w:rFonts w:hint="default"/>
        <w:lang w:val="en-US" w:eastAsia="en-US" w:bidi="ar-SA"/>
      </w:rPr>
    </w:lvl>
    <w:lvl w:ilvl="4" w:tplc="A14440A4">
      <w:numFmt w:val="bullet"/>
      <w:lvlText w:val="•"/>
      <w:lvlJc w:val="left"/>
      <w:pPr>
        <w:ind w:left="3378" w:hanging="360"/>
      </w:pPr>
      <w:rPr>
        <w:rFonts w:hint="default"/>
        <w:lang w:val="en-US" w:eastAsia="en-US" w:bidi="ar-SA"/>
      </w:rPr>
    </w:lvl>
    <w:lvl w:ilvl="5" w:tplc="209ECDDE">
      <w:numFmt w:val="bullet"/>
      <w:lvlText w:val="•"/>
      <w:lvlJc w:val="left"/>
      <w:pPr>
        <w:ind w:left="4013" w:hanging="360"/>
      </w:pPr>
      <w:rPr>
        <w:rFonts w:hint="default"/>
        <w:lang w:val="en-US" w:eastAsia="en-US" w:bidi="ar-SA"/>
      </w:rPr>
    </w:lvl>
    <w:lvl w:ilvl="6" w:tplc="6080948A">
      <w:numFmt w:val="bullet"/>
      <w:lvlText w:val="•"/>
      <w:lvlJc w:val="left"/>
      <w:pPr>
        <w:ind w:left="4648" w:hanging="360"/>
      </w:pPr>
      <w:rPr>
        <w:rFonts w:hint="default"/>
        <w:lang w:val="en-US" w:eastAsia="en-US" w:bidi="ar-SA"/>
      </w:rPr>
    </w:lvl>
    <w:lvl w:ilvl="7" w:tplc="DEAE5918">
      <w:numFmt w:val="bullet"/>
      <w:lvlText w:val="•"/>
      <w:lvlJc w:val="left"/>
      <w:pPr>
        <w:ind w:left="5282" w:hanging="360"/>
      </w:pPr>
      <w:rPr>
        <w:rFonts w:hint="default"/>
        <w:lang w:val="en-US" w:eastAsia="en-US" w:bidi="ar-SA"/>
      </w:rPr>
    </w:lvl>
    <w:lvl w:ilvl="8" w:tplc="8564AEEA">
      <w:numFmt w:val="bullet"/>
      <w:lvlText w:val="•"/>
      <w:lvlJc w:val="left"/>
      <w:pPr>
        <w:ind w:left="5917" w:hanging="360"/>
      </w:pPr>
      <w:rPr>
        <w:rFonts w:hint="default"/>
        <w:lang w:val="en-US" w:eastAsia="en-US" w:bidi="ar-SA"/>
      </w:rPr>
    </w:lvl>
  </w:abstractNum>
  <w:abstractNum w:abstractNumId="14" w15:restartNumberingAfterBreak="0">
    <w:nsid w:val="7AA13E1E"/>
    <w:multiLevelType w:val="hybridMultilevel"/>
    <w:tmpl w:val="9AF2D29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F0F4454"/>
    <w:multiLevelType w:val="hybridMultilevel"/>
    <w:tmpl w:val="28A6C91E"/>
    <w:lvl w:ilvl="0" w:tplc="B9069D94">
      <w:numFmt w:val="bullet"/>
      <w:lvlText w:val="•"/>
      <w:lvlJc w:val="left"/>
      <w:pPr>
        <w:ind w:left="1080" w:hanging="360"/>
      </w:pPr>
      <w:rPr>
        <w:rFonts w:ascii="Arial" w:eastAsia="Arial"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2111000886">
    <w:abstractNumId w:val="11"/>
  </w:num>
  <w:num w:numId="2" w16cid:durableId="1933002004">
    <w:abstractNumId w:val="9"/>
  </w:num>
  <w:num w:numId="3" w16cid:durableId="891113371">
    <w:abstractNumId w:val="13"/>
  </w:num>
  <w:num w:numId="4" w16cid:durableId="360668676">
    <w:abstractNumId w:val="6"/>
  </w:num>
  <w:num w:numId="5" w16cid:durableId="1782065243">
    <w:abstractNumId w:val="5"/>
  </w:num>
  <w:num w:numId="6" w16cid:durableId="1214194312">
    <w:abstractNumId w:val="1"/>
  </w:num>
  <w:num w:numId="7" w16cid:durableId="1528517494">
    <w:abstractNumId w:val="14"/>
  </w:num>
  <w:num w:numId="8" w16cid:durableId="1572421393">
    <w:abstractNumId w:val="4"/>
  </w:num>
  <w:num w:numId="9" w16cid:durableId="2011058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3466770">
    <w:abstractNumId w:val="12"/>
  </w:num>
  <w:num w:numId="11" w16cid:durableId="1858690362">
    <w:abstractNumId w:val="7"/>
  </w:num>
  <w:num w:numId="12" w16cid:durableId="1845588895">
    <w:abstractNumId w:val="10"/>
  </w:num>
  <w:num w:numId="13" w16cid:durableId="1625231716">
    <w:abstractNumId w:val="0"/>
  </w:num>
  <w:num w:numId="14" w16cid:durableId="1864706830">
    <w:abstractNumId w:val="8"/>
  </w:num>
  <w:num w:numId="15" w16cid:durableId="839463022">
    <w:abstractNumId w:val="3"/>
  </w:num>
  <w:num w:numId="16" w16cid:durableId="304358327">
    <w:abstractNumId w:val="15"/>
  </w:num>
  <w:num w:numId="17" w16cid:durableId="165742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3D"/>
    <w:rsid w:val="00066293"/>
    <w:rsid w:val="00106516"/>
    <w:rsid w:val="001B11C1"/>
    <w:rsid w:val="00213336"/>
    <w:rsid w:val="00332C42"/>
    <w:rsid w:val="00426206"/>
    <w:rsid w:val="004D39F9"/>
    <w:rsid w:val="006D3E34"/>
    <w:rsid w:val="007705FA"/>
    <w:rsid w:val="007E5DE1"/>
    <w:rsid w:val="008B1312"/>
    <w:rsid w:val="0090357E"/>
    <w:rsid w:val="00974979"/>
    <w:rsid w:val="0098743D"/>
    <w:rsid w:val="009A0FED"/>
    <w:rsid w:val="009C2375"/>
    <w:rsid w:val="00A57602"/>
    <w:rsid w:val="00B1797C"/>
    <w:rsid w:val="00B41870"/>
    <w:rsid w:val="00C14765"/>
    <w:rsid w:val="00C335A0"/>
    <w:rsid w:val="00CE1155"/>
    <w:rsid w:val="00D159BA"/>
    <w:rsid w:val="00D623DA"/>
    <w:rsid w:val="00DF6D86"/>
    <w:rsid w:val="00E5009C"/>
    <w:rsid w:val="00E51864"/>
    <w:rsid w:val="00E66BE1"/>
    <w:rsid w:val="00F57DCE"/>
    <w:rsid w:val="00FC7AAF"/>
    <w:rsid w:val="00FD2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2FAC"/>
  <w15:docId w15:val="{14CC6353-3206-4258-9CD0-EE9240C1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2"/>
      <w:outlineLvl w:val="0"/>
    </w:pPr>
    <w:rPr>
      <w:b/>
      <w:bCs/>
      <w:sz w:val="28"/>
      <w:szCs w:val="28"/>
      <w:u w:val="single" w:color="000000"/>
    </w:rPr>
  </w:style>
  <w:style w:type="paragraph" w:styleId="Heading2">
    <w:name w:val="heading 2"/>
    <w:basedOn w:val="Normal"/>
    <w:uiPriority w:val="9"/>
    <w:unhideWhenUsed/>
    <w:qFormat/>
    <w:pPr>
      <w:ind w:left="232"/>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746" w:right="728"/>
      <w:jc w:val="center"/>
    </w:pPr>
    <w:rPr>
      <w:rFonts w:ascii="Calibri" w:eastAsia="Calibri" w:hAnsi="Calibri" w:cs="Calibri"/>
      <w:b/>
      <w:bCs/>
      <w:sz w:val="56"/>
      <w:szCs w:val="56"/>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pPr>
      <w:ind w:left="1673" w:hanging="360"/>
      <w:jc w:val="both"/>
    </w:pPr>
  </w:style>
  <w:style w:type="paragraph" w:customStyle="1" w:styleId="TableParagraph">
    <w:name w:val="Table Paragraph"/>
    <w:basedOn w:val="Normal"/>
    <w:uiPriority w:val="1"/>
    <w:qFormat/>
  </w:style>
  <w:style w:type="paragraph" w:styleId="BodyTextIndent">
    <w:name w:val="Body Text Indent"/>
    <w:basedOn w:val="Normal"/>
    <w:link w:val="BodyTextIndentChar"/>
    <w:rsid w:val="0090357E"/>
    <w:pPr>
      <w:widowControl/>
      <w:suppressAutoHyphens/>
      <w:autoSpaceDE/>
      <w:autoSpaceDN/>
      <w:spacing w:after="120"/>
      <w:ind w:left="283"/>
    </w:pPr>
    <w:rPr>
      <w:rFonts w:ascii="Times New Roman" w:eastAsia="Times New Roman" w:hAnsi="Times New Roman" w:cs="Times New Roman"/>
      <w:sz w:val="24"/>
      <w:szCs w:val="24"/>
      <w:lang w:val="en-GB" w:eastAsia="ar-SA"/>
    </w:rPr>
  </w:style>
  <w:style w:type="character" w:customStyle="1" w:styleId="BodyTextIndentChar">
    <w:name w:val="Body Text Indent Char"/>
    <w:basedOn w:val="DefaultParagraphFont"/>
    <w:link w:val="BodyTextIndent"/>
    <w:rsid w:val="0090357E"/>
    <w:rPr>
      <w:rFonts w:ascii="Times New Roman" w:eastAsia="Times New Roman" w:hAnsi="Times New Roman" w:cs="Times New Roman"/>
      <w:sz w:val="24"/>
      <w:szCs w:val="24"/>
      <w:lang w:val="en-GB" w:eastAsia="ar-SA"/>
    </w:rPr>
  </w:style>
  <w:style w:type="paragraph" w:customStyle="1" w:styleId="Default">
    <w:name w:val="Default"/>
    <w:uiPriority w:val="99"/>
    <w:rsid w:val="00DF6D86"/>
    <w:pPr>
      <w:widowControl/>
      <w:adjustRightInd w:val="0"/>
    </w:pPr>
    <w:rPr>
      <w:rFonts w:ascii="Arial" w:eastAsia="Calibri" w:hAnsi="Arial" w:cs="Arial"/>
      <w:color w:val="000000"/>
      <w:sz w:val="24"/>
      <w:szCs w:val="24"/>
      <w:lang w:val="en-I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locked/>
    <w:rsid w:val="00066293"/>
    <w:rPr>
      <w:rFonts w:ascii="Arial" w:eastAsia="Arial" w:hAnsi="Arial" w:cs="Arial"/>
    </w:rPr>
  </w:style>
  <w:style w:type="paragraph" w:styleId="BodyTextIndent3">
    <w:name w:val="Body Text Indent 3"/>
    <w:basedOn w:val="Normal"/>
    <w:link w:val="BodyTextIndent3Char"/>
    <w:uiPriority w:val="99"/>
    <w:semiHidden/>
    <w:unhideWhenUsed/>
    <w:rsid w:val="002133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3336"/>
    <w:rPr>
      <w:rFonts w:ascii="Arial" w:eastAsia="Arial" w:hAnsi="Arial" w:cs="Arial"/>
      <w:sz w:val="16"/>
      <w:szCs w:val="16"/>
    </w:rPr>
  </w:style>
  <w:style w:type="paragraph" w:styleId="Header">
    <w:name w:val="header"/>
    <w:basedOn w:val="Normal"/>
    <w:link w:val="HeaderChar"/>
    <w:uiPriority w:val="99"/>
    <w:unhideWhenUsed/>
    <w:rsid w:val="00E51864"/>
    <w:pPr>
      <w:tabs>
        <w:tab w:val="center" w:pos="4513"/>
        <w:tab w:val="right" w:pos="9026"/>
      </w:tabs>
    </w:pPr>
  </w:style>
  <w:style w:type="character" w:customStyle="1" w:styleId="HeaderChar">
    <w:name w:val="Header Char"/>
    <w:basedOn w:val="DefaultParagraphFont"/>
    <w:link w:val="Header"/>
    <w:uiPriority w:val="99"/>
    <w:rsid w:val="00E51864"/>
    <w:rPr>
      <w:rFonts w:ascii="Arial" w:eastAsia="Arial" w:hAnsi="Arial" w:cs="Arial"/>
    </w:rPr>
  </w:style>
  <w:style w:type="paragraph" w:styleId="Footer">
    <w:name w:val="footer"/>
    <w:basedOn w:val="Normal"/>
    <w:link w:val="FooterChar"/>
    <w:uiPriority w:val="99"/>
    <w:unhideWhenUsed/>
    <w:rsid w:val="00E51864"/>
    <w:pPr>
      <w:tabs>
        <w:tab w:val="center" w:pos="4513"/>
        <w:tab w:val="right" w:pos="9026"/>
      </w:tabs>
    </w:pPr>
  </w:style>
  <w:style w:type="character" w:customStyle="1" w:styleId="FooterChar">
    <w:name w:val="Footer Char"/>
    <w:basedOn w:val="DefaultParagraphFont"/>
    <w:link w:val="Footer"/>
    <w:uiPriority w:val="99"/>
    <w:rsid w:val="00E5186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84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cavancoco.ie" TargetMode="External"/><Relationship Id="rId5" Type="http://schemas.openxmlformats.org/officeDocument/2006/relationships/webSettings" Target="webSettings.xml"/><Relationship Id="rId10" Type="http://schemas.openxmlformats.org/officeDocument/2006/relationships/hyperlink" Target="mailto:jobs@cavancoco.i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36FC0-4F65-4801-AAFD-797C1715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CAVAN COUNTY COUNCIL</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dc:title>
  <dc:creator>Network Administrator</dc:creator>
  <cp:lastModifiedBy>Regina Maguire</cp:lastModifiedBy>
  <cp:revision>3</cp:revision>
  <cp:lastPrinted>2025-10-15T14:31:00Z</cp:lastPrinted>
  <dcterms:created xsi:type="dcterms:W3CDTF">2025-10-15T14:38:00Z</dcterms:created>
  <dcterms:modified xsi:type="dcterms:W3CDTF">2025-10-16T15:15:00Z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for Microsoft 365</vt:lpwstr>
  </property>
  <property fmtid="{D5CDD505-2E9C-101B-9397-08002B2CF9AE}" pid="4" name="LastSaved">
    <vt:filetime>2022-12-14T00:00:00Z</vt:filetime>
  </property>
  <property fmtid="{D5CDD505-2E9C-101B-9397-08002B2CF9AE}" pid="5" name="Producer">
    <vt:lpwstr>Microsoft® Word for Microsoft 365</vt:lpwstr>
  </property>
</Properties>
</file>